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37" w:rsidRPr="00AA301A" w:rsidRDefault="00BD7C37" w:rsidP="00AA301A">
      <w:pPr>
        <w:pStyle w:val="ConsPlusNonformat"/>
        <w:widowControl/>
        <w:ind w:right="140"/>
        <w:jc w:val="right"/>
        <w:rPr>
          <w:rFonts w:ascii="Times New Roman" w:hAnsi="Times New Roman" w:cs="Times New Roman"/>
          <w:sz w:val="28"/>
          <w:szCs w:val="28"/>
        </w:rPr>
      </w:pPr>
      <w:r w:rsidRPr="00AA301A">
        <w:rPr>
          <w:rFonts w:ascii="Times New Roman" w:hAnsi="Times New Roman" w:cs="Times New Roman"/>
          <w:sz w:val="28"/>
          <w:szCs w:val="28"/>
        </w:rPr>
        <w:t>УТВЕРЖДЕНА</w:t>
      </w:r>
    </w:p>
    <w:p w:rsidR="00BD7C37" w:rsidRPr="00AA301A" w:rsidRDefault="00AC0C05" w:rsidP="00AA301A">
      <w:pPr>
        <w:pStyle w:val="ConsPlusNonformat"/>
        <w:widowControl/>
        <w:ind w:right="140"/>
        <w:jc w:val="right"/>
        <w:rPr>
          <w:rFonts w:ascii="Times New Roman" w:hAnsi="Times New Roman" w:cs="Times New Roman"/>
          <w:sz w:val="28"/>
          <w:szCs w:val="28"/>
        </w:rPr>
      </w:pPr>
      <w:r>
        <w:rPr>
          <w:rFonts w:ascii="Times New Roman" w:hAnsi="Times New Roman" w:cs="Times New Roman"/>
          <w:sz w:val="28"/>
          <w:szCs w:val="28"/>
        </w:rPr>
        <w:t>п</w:t>
      </w:r>
      <w:r w:rsidR="00BD7C37" w:rsidRPr="00AA301A">
        <w:rPr>
          <w:rFonts w:ascii="Times New Roman" w:hAnsi="Times New Roman" w:cs="Times New Roman"/>
          <w:sz w:val="28"/>
          <w:szCs w:val="28"/>
        </w:rPr>
        <w:t>риказом Министерства природных ресурсов</w:t>
      </w:r>
    </w:p>
    <w:p w:rsidR="00BD7C37" w:rsidRPr="00AA301A" w:rsidRDefault="00BD7C37" w:rsidP="00AA301A">
      <w:pPr>
        <w:pStyle w:val="ConsPlusNonformat"/>
        <w:widowControl/>
        <w:ind w:right="140"/>
        <w:jc w:val="right"/>
        <w:rPr>
          <w:rFonts w:ascii="Times New Roman" w:hAnsi="Times New Roman" w:cs="Times New Roman"/>
          <w:sz w:val="28"/>
          <w:szCs w:val="28"/>
        </w:rPr>
      </w:pPr>
      <w:r w:rsidRPr="00AA301A">
        <w:rPr>
          <w:rFonts w:ascii="Times New Roman" w:hAnsi="Times New Roman" w:cs="Times New Roman"/>
          <w:sz w:val="28"/>
          <w:szCs w:val="28"/>
        </w:rPr>
        <w:t>и охран окружающей среды Республики Коми</w:t>
      </w:r>
    </w:p>
    <w:p w:rsidR="00BD7C37" w:rsidRPr="00AA301A" w:rsidRDefault="00BD7C37" w:rsidP="00AA301A">
      <w:pPr>
        <w:pStyle w:val="ConsPlusNonformat"/>
        <w:widowControl/>
        <w:ind w:right="140"/>
        <w:jc w:val="right"/>
        <w:rPr>
          <w:rFonts w:ascii="Times New Roman" w:hAnsi="Times New Roman" w:cs="Times New Roman"/>
          <w:sz w:val="28"/>
          <w:szCs w:val="28"/>
        </w:rPr>
      </w:pPr>
      <w:r w:rsidRPr="00AA301A">
        <w:rPr>
          <w:rFonts w:ascii="Times New Roman" w:hAnsi="Times New Roman" w:cs="Times New Roman"/>
          <w:sz w:val="28"/>
          <w:szCs w:val="28"/>
        </w:rPr>
        <w:t xml:space="preserve">от </w:t>
      </w:r>
      <w:r w:rsidR="005E0B98" w:rsidRPr="005E0B98">
        <w:rPr>
          <w:rFonts w:ascii="Times New Roman" w:hAnsi="Times New Roman" w:cs="Times New Roman"/>
          <w:sz w:val="28"/>
          <w:szCs w:val="28"/>
        </w:rPr>
        <w:t>11.05.</w:t>
      </w:r>
      <w:r w:rsidR="005E0B98">
        <w:rPr>
          <w:rFonts w:ascii="Times New Roman" w:hAnsi="Times New Roman" w:cs="Times New Roman"/>
          <w:sz w:val="28"/>
          <w:szCs w:val="28"/>
          <w:lang w:val="en-US"/>
        </w:rPr>
        <w:t>2021</w:t>
      </w:r>
      <w:r w:rsidR="005E0B98">
        <w:rPr>
          <w:rFonts w:ascii="Times New Roman" w:hAnsi="Times New Roman" w:cs="Times New Roman"/>
          <w:sz w:val="28"/>
          <w:szCs w:val="28"/>
        </w:rPr>
        <w:t xml:space="preserve"> </w:t>
      </w:r>
      <w:r w:rsidRPr="00AA301A">
        <w:rPr>
          <w:rFonts w:ascii="Times New Roman" w:hAnsi="Times New Roman" w:cs="Times New Roman"/>
          <w:sz w:val="28"/>
          <w:szCs w:val="28"/>
        </w:rPr>
        <w:t>№</w:t>
      </w:r>
      <w:r w:rsidR="005E0B98">
        <w:rPr>
          <w:rFonts w:ascii="Times New Roman" w:hAnsi="Times New Roman" w:cs="Times New Roman"/>
          <w:sz w:val="28"/>
          <w:szCs w:val="28"/>
        </w:rPr>
        <w:t xml:space="preserve"> 613</w:t>
      </w:r>
    </w:p>
    <w:p w:rsidR="003837A4" w:rsidRPr="00AA301A" w:rsidRDefault="00BD7C37" w:rsidP="00AA301A">
      <w:pPr>
        <w:pStyle w:val="aa"/>
        <w:ind w:left="567" w:right="140"/>
        <w:jc w:val="right"/>
        <w:rPr>
          <w:rFonts w:ascii="Times New Roman" w:hAnsi="Times New Roman" w:cs="Times New Roman"/>
          <w:sz w:val="28"/>
          <w:szCs w:val="28"/>
          <w:lang w:val="ru-RU"/>
        </w:rPr>
      </w:pPr>
      <w:r w:rsidRPr="00AA301A">
        <w:rPr>
          <w:rFonts w:ascii="Times New Roman" w:hAnsi="Times New Roman" w:cs="Times New Roman"/>
          <w:sz w:val="28"/>
          <w:szCs w:val="28"/>
          <w:lang w:val="ru-RU"/>
        </w:rPr>
        <w:t>(приложение)</w:t>
      </w:r>
    </w:p>
    <w:p w:rsidR="00BD7C37" w:rsidRPr="00AA301A" w:rsidRDefault="00BD7C37" w:rsidP="00AA301A">
      <w:pPr>
        <w:pStyle w:val="aa"/>
        <w:ind w:left="567" w:right="140"/>
        <w:jc w:val="both"/>
        <w:rPr>
          <w:rFonts w:ascii="Times New Roman" w:hAnsi="Times New Roman" w:cs="Times New Roman"/>
          <w:sz w:val="28"/>
          <w:szCs w:val="28"/>
          <w:lang w:val="ru-RU"/>
        </w:rPr>
      </w:pPr>
    </w:p>
    <w:p w:rsidR="003837A4" w:rsidRPr="00AA301A" w:rsidRDefault="003837A4" w:rsidP="00AA301A">
      <w:pPr>
        <w:ind w:left="567" w:right="140"/>
        <w:jc w:val="center"/>
        <w:rPr>
          <w:b/>
          <w:sz w:val="28"/>
          <w:szCs w:val="28"/>
        </w:rPr>
      </w:pPr>
      <w:r w:rsidRPr="00AA301A">
        <w:rPr>
          <w:b/>
          <w:sz w:val="28"/>
          <w:szCs w:val="28"/>
        </w:rPr>
        <w:t>ИНСТРУКЦИЯ</w:t>
      </w:r>
    </w:p>
    <w:p w:rsidR="003837A4" w:rsidRPr="00AA301A" w:rsidRDefault="003837A4" w:rsidP="00AA301A">
      <w:pPr>
        <w:ind w:left="567" w:right="140"/>
        <w:jc w:val="center"/>
        <w:rPr>
          <w:b/>
          <w:sz w:val="28"/>
          <w:szCs w:val="28"/>
        </w:rPr>
      </w:pPr>
      <w:r w:rsidRPr="00AA301A">
        <w:rPr>
          <w:b/>
          <w:sz w:val="28"/>
          <w:szCs w:val="28"/>
        </w:rPr>
        <w:t>по привлечению сторонних сил и средств к тушению</w:t>
      </w:r>
    </w:p>
    <w:p w:rsidR="003837A4" w:rsidRPr="00AA301A" w:rsidRDefault="003837A4" w:rsidP="00AA301A">
      <w:pPr>
        <w:ind w:left="567" w:right="140"/>
        <w:jc w:val="center"/>
        <w:rPr>
          <w:b/>
          <w:color w:val="FF0000"/>
          <w:sz w:val="28"/>
          <w:szCs w:val="28"/>
        </w:rPr>
      </w:pPr>
      <w:r w:rsidRPr="00AA301A">
        <w:rPr>
          <w:b/>
          <w:sz w:val="28"/>
          <w:szCs w:val="28"/>
        </w:rPr>
        <w:t>лесных пожаров на территории Республики Коми</w:t>
      </w:r>
      <w:r w:rsidRPr="00AA301A">
        <w:rPr>
          <w:b/>
          <w:color w:val="000000"/>
          <w:sz w:val="28"/>
          <w:szCs w:val="28"/>
        </w:rPr>
        <w:t xml:space="preserve"> в 2021 году</w:t>
      </w:r>
    </w:p>
    <w:p w:rsidR="003837A4" w:rsidRPr="00AA301A" w:rsidRDefault="003837A4" w:rsidP="00AA301A">
      <w:pPr>
        <w:ind w:left="567" w:right="140"/>
        <w:jc w:val="both"/>
        <w:rPr>
          <w:sz w:val="28"/>
          <w:szCs w:val="28"/>
        </w:rPr>
      </w:pPr>
    </w:p>
    <w:p w:rsidR="003837A4" w:rsidRPr="00AA301A" w:rsidRDefault="00AA301A" w:rsidP="00AA301A">
      <w:pPr>
        <w:ind w:right="140" w:firstLine="567"/>
        <w:jc w:val="both"/>
        <w:rPr>
          <w:b/>
          <w:sz w:val="28"/>
          <w:szCs w:val="28"/>
        </w:rPr>
      </w:pPr>
      <w:r>
        <w:rPr>
          <w:b/>
          <w:sz w:val="28"/>
          <w:szCs w:val="28"/>
        </w:rPr>
        <w:t>1.</w:t>
      </w:r>
      <w:r>
        <w:rPr>
          <w:b/>
          <w:sz w:val="28"/>
          <w:szCs w:val="28"/>
        </w:rPr>
        <w:tab/>
      </w:r>
      <w:r w:rsidR="003837A4" w:rsidRPr="00AA301A">
        <w:rPr>
          <w:b/>
          <w:sz w:val="28"/>
          <w:szCs w:val="28"/>
        </w:rPr>
        <w:t>Общие положения.</w:t>
      </w:r>
    </w:p>
    <w:p w:rsidR="003837A4" w:rsidRPr="00AA301A" w:rsidRDefault="00AA301A" w:rsidP="00AA301A">
      <w:pPr>
        <w:ind w:right="140" w:firstLine="567"/>
        <w:jc w:val="both"/>
        <w:rPr>
          <w:sz w:val="28"/>
          <w:szCs w:val="28"/>
        </w:rPr>
      </w:pPr>
      <w:r>
        <w:rPr>
          <w:sz w:val="28"/>
          <w:szCs w:val="28"/>
        </w:rPr>
        <w:t>1.1.</w:t>
      </w:r>
      <w:r>
        <w:rPr>
          <w:sz w:val="28"/>
          <w:szCs w:val="28"/>
        </w:rPr>
        <w:tab/>
      </w:r>
      <w:r w:rsidR="003837A4" w:rsidRPr="00AA301A">
        <w:rPr>
          <w:sz w:val="28"/>
          <w:szCs w:val="28"/>
        </w:rPr>
        <w:t>Инструкция по привлечению сторонних сил и средств к тушению лесных пожаров на территории Республики Коми (далее – инструкция) разработана с целью совершенствования механизма привлечения физических, юридических лиц и индивидуальных предпринимателей (далее – сторонних лиц) к тушению лесных пожаров на территории Республики Коми и направлена на:</w:t>
      </w:r>
      <w:bookmarkStart w:id="0" w:name="_GoBack"/>
      <w:bookmarkEnd w:id="0"/>
    </w:p>
    <w:p w:rsidR="003837A4" w:rsidRPr="00AA301A" w:rsidRDefault="004C1474" w:rsidP="00AA301A">
      <w:pPr>
        <w:ind w:right="140" w:firstLine="567"/>
        <w:jc w:val="both"/>
        <w:rPr>
          <w:sz w:val="28"/>
          <w:szCs w:val="28"/>
        </w:rPr>
      </w:pPr>
      <w:r>
        <w:rPr>
          <w:sz w:val="28"/>
          <w:szCs w:val="28"/>
        </w:rPr>
        <w:t>-</w:t>
      </w:r>
      <w:r>
        <w:rPr>
          <w:sz w:val="28"/>
          <w:szCs w:val="28"/>
        </w:rPr>
        <w:tab/>
      </w:r>
      <w:r w:rsidR="003837A4" w:rsidRPr="00AA301A">
        <w:rPr>
          <w:sz w:val="28"/>
          <w:szCs w:val="28"/>
        </w:rPr>
        <w:t>обеспечение своевременного тушения (ликвидации) лесных пожаров;</w:t>
      </w:r>
    </w:p>
    <w:p w:rsidR="003837A4" w:rsidRPr="00AA301A" w:rsidRDefault="004C1474" w:rsidP="00AA301A">
      <w:pPr>
        <w:ind w:right="140" w:firstLine="567"/>
        <w:jc w:val="both"/>
        <w:rPr>
          <w:sz w:val="28"/>
          <w:szCs w:val="28"/>
        </w:rPr>
      </w:pPr>
      <w:r>
        <w:rPr>
          <w:sz w:val="28"/>
          <w:szCs w:val="28"/>
        </w:rPr>
        <w:t>-</w:t>
      </w:r>
      <w:r>
        <w:rPr>
          <w:sz w:val="28"/>
          <w:szCs w:val="28"/>
        </w:rPr>
        <w:tab/>
      </w:r>
      <w:r w:rsidR="003837A4" w:rsidRPr="00AA301A">
        <w:rPr>
          <w:sz w:val="28"/>
          <w:szCs w:val="28"/>
        </w:rPr>
        <w:t>предупреждение возникновения и развития чрезвычайных ситуаций, связанных с лесными пожарами;</w:t>
      </w:r>
    </w:p>
    <w:p w:rsidR="003837A4" w:rsidRPr="00AA301A" w:rsidRDefault="004C1474" w:rsidP="00AA301A">
      <w:pPr>
        <w:ind w:right="140" w:firstLine="567"/>
        <w:jc w:val="both"/>
        <w:rPr>
          <w:sz w:val="28"/>
          <w:szCs w:val="28"/>
        </w:rPr>
      </w:pPr>
      <w:r>
        <w:rPr>
          <w:sz w:val="28"/>
          <w:szCs w:val="28"/>
        </w:rPr>
        <w:t>-</w:t>
      </w:r>
      <w:r>
        <w:rPr>
          <w:sz w:val="28"/>
          <w:szCs w:val="28"/>
        </w:rPr>
        <w:tab/>
      </w:r>
      <w:r w:rsidR="003837A4" w:rsidRPr="00AA301A">
        <w:rPr>
          <w:sz w:val="28"/>
          <w:szCs w:val="28"/>
        </w:rPr>
        <w:t>снижение размеров ущерба и потерь от чрезвычайных ситуаций, связанных с лесными пожарами;</w:t>
      </w:r>
    </w:p>
    <w:p w:rsidR="003837A4" w:rsidRPr="00AA301A" w:rsidRDefault="004C1474" w:rsidP="00AA301A">
      <w:pPr>
        <w:ind w:right="140" w:firstLine="567"/>
        <w:jc w:val="both"/>
        <w:rPr>
          <w:sz w:val="28"/>
          <w:szCs w:val="28"/>
        </w:rPr>
      </w:pPr>
      <w:r>
        <w:rPr>
          <w:sz w:val="28"/>
          <w:szCs w:val="28"/>
        </w:rPr>
        <w:t>-</w:t>
      </w:r>
      <w:r>
        <w:rPr>
          <w:sz w:val="28"/>
          <w:szCs w:val="28"/>
        </w:rPr>
        <w:tab/>
      </w:r>
      <w:r w:rsidR="003837A4" w:rsidRPr="00AA301A">
        <w:rPr>
          <w:sz w:val="28"/>
          <w:szCs w:val="28"/>
        </w:rPr>
        <w:t>ликвидацию чрезвычайных ситуаций</w:t>
      </w:r>
      <w:r w:rsidR="00BD7C37" w:rsidRPr="00AA301A">
        <w:rPr>
          <w:sz w:val="28"/>
          <w:szCs w:val="28"/>
        </w:rPr>
        <w:t>,</w:t>
      </w:r>
      <w:r w:rsidR="003837A4" w:rsidRPr="00AA301A">
        <w:rPr>
          <w:sz w:val="28"/>
          <w:szCs w:val="28"/>
        </w:rPr>
        <w:t xml:space="preserve"> связанных с лесными пожарами;</w:t>
      </w:r>
    </w:p>
    <w:p w:rsidR="003837A4" w:rsidRPr="00AA301A" w:rsidRDefault="004C1474" w:rsidP="00AA301A">
      <w:pPr>
        <w:ind w:right="140" w:firstLine="567"/>
        <w:jc w:val="both"/>
        <w:rPr>
          <w:sz w:val="28"/>
          <w:szCs w:val="28"/>
        </w:rPr>
      </w:pPr>
      <w:r>
        <w:rPr>
          <w:sz w:val="28"/>
          <w:szCs w:val="28"/>
        </w:rPr>
        <w:t>-</w:t>
      </w:r>
      <w:r>
        <w:rPr>
          <w:sz w:val="28"/>
          <w:szCs w:val="28"/>
        </w:rPr>
        <w:tab/>
      </w:r>
      <w:r w:rsidR="003837A4" w:rsidRPr="00AA301A">
        <w:rPr>
          <w:sz w:val="28"/>
          <w:szCs w:val="28"/>
        </w:rPr>
        <w:t>недопущение перехода огня на населенные пункты и объекты экономики.</w:t>
      </w:r>
    </w:p>
    <w:p w:rsidR="003837A4" w:rsidRPr="00AA301A" w:rsidRDefault="00AA301A" w:rsidP="00AA301A">
      <w:pPr>
        <w:ind w:right="140" w:firstLine="567"/>
        <w:jc w:val="both"/>
        <w:rPr>
          <w:sz w:val="28"/>
          <w:szCs w:val="28"/>
        </w:rPr>
      </w:pPr>
      <w:r>
        <w:rPr>
          <w:sz w:val="28"/>
          <w:szCs w:val="28"/>
        </w:rPr>
        <w:t>1.2.</w:t>
      </w:r>
      <w:r>
        <w:rPr>
          <w:sz w:val="28"/>
          <w:szCs w:val="28"/>
        </w:rPr>
        <w:tab/>
      </w:r>
      <w:r w:rsidR="003837A4" w:rsidRPr="00AA301A">
        <w:rPr>
          <w:sz w:val="28"/>
          <w:szCs w:val="28"/>
        </w:rPr>
        <w:t>Инструкция разработана в соответствии с:</w:t>
      </w:r>
    </w:p>
    <w:p w:rsidR="003837A4" w:rsidRPr="00AA301A" w:rsidRDefault="003837A4" w:rsidP="00AA301A">
      <w:pPr>
        <w:ind w:right="140" w:firstLine="567"/>
        <w:jc w:val="both"/>
        <w:rPr>
          <w:sz w:val="28"/>
          <w:szCs w:val="28"/>
        </w:rPr>
      </w:pPr>
      <w:r w:rsidRPr="00AA301A">
        <w:rPr>
          <w:sz w:val="28"/>
          <w:szCs w:val="28"/>
        </w:rPr>
        <w:t>- Лесным кодексом Российской Федерации;</w:t>
      </w:r>
    </w:p>
    <w:p w:rsidR="003837A4" w:rsidRPr="00AA301A" w:rsidRDefault="003837A4" w:rsidP="00AA301A">
      <w:pPr>
        <w:ind w:right="140" w:firstLine="567"/>
        <w:jc w:val="both"/>
        <w:rPr>
          <w:sz w:val="28"/>
          <w:szCs w:val="28"/>
        </w:rPr>
      </w:pPr>
      <w:r w:rsidRPr="00AA301A">
        <w:rPr>
          <w:sz w:val="28"/>
          <w:szCs w:val="28"/>
        </w:rPr>
        <w:t xml:space="preserve">- Гражданским кодексом Российской Федерации; </w:t>
      </w:r>
    </w:p>
    <w:p w:rsidR="003837A4" w:rsidRPr="00AA301A" w:rsidRDefault="003837A4" w:rsidP="00AA301A">
      <w:pPr>
        <w:ind w:right="140" w:firstLine="567"/>
        <w:jc w:val="both"/>
        <w:rPr>
          <w:sz w:val="28"/>
          <w:szCs w:val="28"/>
        </w:rPr>
      </w:pPr>
      <w:r w:rsidRPr="00AA301A">
        <w:rPr>
          <w:sz w:val="28"/>
          <w:szCs w:val="28"/>
        </w:rPr>
        <w:t>- Постановлением Правительства Российской Федерации от07.10.2020№ 1614 «Об утверждении Правил пожарной безопасности в лесах»;</w:t>
      </w:r>
    </w:p>
    <w:p w:rsidR="003837A4" w:rsidRPr="00AA301A" w:rsidRDefault="003837A4" w:rsidP="00AA301A">
      <w:pPr>
        <w:ind w:right="140" w:firstLine="567"/>
        <w:jc w:val="both"/>
        <w:rPr>
          <w:sz w:val="28"/>
          <w:szCs w:val="28"/>
        </w:rPr>
      </w:pPr>
      <w:r w:rsidRPr="00AA301A">
        <w:rPr>
          <w:sz w:val="28"/>
          <w:szCs w:val="28"/>
        </w:rPr>
        <w:t>- Порядком привлечения сил и средств к тушению лесных пожаров на территории Республики Коми (Сводный план тушения лесных пожаров на территории Республики Коми).</w:t>
      </w:r>
    </w:p>
    <w:p w:rsidR="003837A4" w:rsidRPr="00AA301A" w:rsidRDefault="00AA301A" w:rsidP="00AA301A">
      <w:pPr>
        <w:ind w:right="140" w:firstLine="567"/>
        <w:jc w:val="both"/>
        <w:rPr>
          <w:sz w:val="28"/>
          <w:szCs w:val="28"/>
        </w:rPr>
      </w:pPr>
      <w:r>
        <w:rPr>
          <w:sz w:val="28"/>
          <w:szCs w:val="28"/>
        </w:rPr>
        <w:t>1.3.</w:t>
      </w:r>
      <w:r>
        <w:rPr>
          <w:sz w:val="28"/>
          <w:szCs w:val="28"/>
        </w:rPr>
        <w:tab/>
      </w:r>
      <w:r w:rsidR="003837A4" w:rsidRPr="00AA301A">
        <w:rPr>
          <w:sz w:val="28"/>
          <w:szCs w:val="28"/>
        </w:rPr>
        <w:t xml:space="preserve">Настоящая инструкция распространяет своё действие на Государственное учреждение </w:t>
      </w:r>
      <w:r w:rsidR="003837A4" w:rsidRPr="00AA301A">
        <w:rPr>
          <w:rFonts w:eastAsia="Calibri"/>
          <w:bCs/>
          <w:sz w:val="28"/>
          <w:szCs w:val="28"/>
        </w:rPr>
        <w:t xml:space="preserve">«Айкинское лесничество», Государственное учреждение Республики Коми «Вуктыльское лесничество», Государственное учреждение Республики Коми «Ёртомское лесничество», Государственное учреждение Республики Коми «Железнодорожное лесничество», Государственное учреждение Республики Коми «Ижемское лесничество», Государственное учреждение Республики Коми «Каджеромское лесничество», Государственное учреждение Республики Коми «Кажимское лесничество», Государственное учреждение Республики Коми «Койгородское лесничество», Государственное учреждение Республики Коми «Комсомольское лесничество», Государственное учреждение Республики Коми «Корткеросское </w:t>
      </w:r>
      <w:r w:rsidR="003837A4" w:rsidRPr="00AA301A">
        <w:rPr>
          <w:rFonts w:eastAsia="Calibri"/>
          <w:bCs/>
          <w:sz w:val="28"/>
          <w:szCs w:val="28"/>
        </w:rPr>
        <w:lastRenderedPageBreak/>
        <w:t xml:space="preserve">лесничество», Государственное учреждение Республики Коми «Летское лесничество», Государственное учреждение Республики Коми «Локчимское лесничество», Государственное учреждение Республики Коми «Междуреченское лесничество», Государственное учреждение Республики Коми «Мещурское лесничество», Государственное учреждение Республики Коми «Печоро-Илычское лесничество», Государственное учреждение Республики Коми «Печорское лесничество», Государственное учреждение Республики Коми «Помоздинское лесничество», Государственное учреждение Республики Коми «Прилузское лесничество», Государственное учреждение Республики Коми «Пруптское лесничество», Государственное учреждение Республики Коми «Сосногорское лесничество», Государственное учреждение Республики Коми «Сторожевское лесничество», Государственное учреждение Республики Коми «Сыктывдинское лесничество», Государственное учреждение Республики Коми «Сыктывкарское лесничество», Государственное учреждение Республики Коми «Сысольское лесничество», Государственное учреждение Республики Коми «Троицко-Печорское лесничество», Государственное учреждение Республики Коми «Удорское лесничество», Государственное учреждение Республики Коми «Усинское лесничество», Государственное учреждение Республики Коми «Усть-Куломское лесничество», Государственное учреждение Республики Коми «Усть-Немское лесничество», Государственное учреждение Республики Коми «Усть-Цилемское лесничество», Государственное учреждение Республики Коми «Ухтинское лесничество», Государственное учреждение Республики Коми «Чернамское лесничество» </w:t>
      </w:r>
      <w:r w:rsidR="003837A4" w:rsidRPr="00AA301A">
        <w:rPr>
          <w:sz w:val="28"/>
          <w:szCs w:val="28"/>
        </w:rPr>
        <w:t>(далее - ГУ «Лесничество»), Государственное автономное учреждение Республики Коми «Коми региональный лесопожарный центр» (далее - ГАУ РК «Коми лесопожарный центр») и рекомендована для органов местного самоуправления в Республике Коми в вопросах привлечения местного населения к тушению лесных пожаров.</w:t>
      </w:r>
    </w:p>
    <w:p w:rsidR="003837A4" w:rsidRPr="00AA301A" w:rsidRDefault="00AA301A" w:rsidP="00AA301A">
      <w:pPr>
        <w:ind w:right="140" w:firstLine="567"/>
        <w:jc w:val="both"/>
        <w:rPr>
          <w:sz w:val="28"/>
          <w:szCs w:val="28"/>
        </w:rPr>
      </w:pPr>
      <w:r>
        <w:rPr>
          <w:sz w:val="28"/>
          <w:szCs w:val="28"/>
        </w:rPr>
        <w:t>1.4.</w:t>
      </w:r>
      <w:r>
        <w:rPr>
          <w:sz w:val="28"/>
          <w:szCs w:val="28"/>
        </w:rPr>
        <w:tab/>
      </w:r>
      <w:r w:rsidR="003837A4" w:rsidRPr="00AA301A">
        <w:rPr>
          <w:sz w:val="28"/>
          <w:szCs w:val="28"/>
        </w:rPr>
        <w:t>С целью реализации механизма привлечения сторонних лиц к тушению лесных пожаров на территории Республики Коми Министерство природных ресурсов и охраны окружающей среды Республики Коми (далее - Министерство) размещает Государственный контракт на выполнение работ по тушению лесных пожаров с привлечением сторонних лиц на землях лесного фонда, расположенных на территории Республики Коми</w:t>
      </w:r>
      <w:r w:rsidR="003837A4" w:rsidRPr="00AA301A">
        <w:rPr>
          <w:bCs/>
          <w:sz w:val="28"/>
          <w:szCs w:val="28"/>
        </w:rPr>
        <w:t>(далее - Государственный контракт).</w:t>
      </w:r>
    </w:p>
    <w:p w:rsidR="003837A4" w:rsidRPr="00AA301A" w:rsidRDefault="00AA301A" w:rsidP="00AA301A">
      <w:pPr>
        <w:ind w:right="140" w:firstLine="567"/>
        <w:jc w:val="both"/>
        <w:rPr>
          <w:color w:val="000000"/>
          <w:sz w:val="28"/>
          <w:szCs w:val="28"/>
        </w:rPr>
      </w:pPr>
      <w:r>
        <w:rPr>
          <w:sz w:val="28"/>
          <w:szCs w:val="28"/>
        </w:rPr>
        <w:t>1.5.</w:t>
      </w:r>
      <w:r>
        <w:rPr>
          <w:sz w:val="28"/>
          <w:szCs w:val="28"/>
        </w:rPr>
        <w:tab/>
      </w:r>
      <w:r w:rsidR="003837A4" w:rsidRPr="00AA301A">
        <w:rPr>
          <w:sz w:val="28"/>
          <w:szCs w:val="28"/>
        </w:rPr>
        <w:t xml:space="preserve">При высокой вероятности наступления негативных последствий от лесных пожаров в условиях недостаточности сил лесопожарных формирований, Оперативным штабом лесничества (при </w:t>
      </w:r>
      <w:r w:rsidR="003837A4" w:rsidRPr="00AA301A">
        <w:rPr>
          <w:sz w:val="28"/>
          <w:szCs w:val="28"/>
          <w:lang w:val="en-US"/>
        </w:rPr>
        <w:t>I</w:t>
      </w:r>
      <w:r w:rsidR="003837A4" w:rsidRPr="00AA301A">
        <w:rPr>
          <w:sz w:val="28"/>
          <w:szCs w:val="28"/>
        </w:rPr>
        <w:t>-</w:t>
      </w:r>
      <w:r w:rsidR="003837A4" w:rsidRPr="00AA301A">
        <w:rPr>
          <w:sz w:val="28"/>
          <w:szCs w:val="28"/>
          <w:lang w:val="en-US"/>
        </w:rPr>
        <w:t>IV</w:t>
      </w:r>
      <w:r w:rsidR="003837A4" w:rsidRPr="00AA301A">
        <w:rPr>
          <w:sz w:val="28"/>
          <w:szCs w:val="28"/>
        </w:rPr>
        <w:t xml:space="preserve">уровне привлеченияво взаимодействии с Комиссией по предупреждению и ликвидации чрезвычайных ситуаций и обеспечению пожарной безопасности муниципального района (далее - КЧС и ОПБ)) принимается решение о привлечении на тушение лесных пожаров сторонних лиц, во исполнение которого Министерством или ГУ «Лесничество», действующим по доверенности от имени Министерства, направляется соответствующая заявка </w:t>
      </w:r>
      <w:r w:rsidR="003837A4" w:rsidRPr="00AA301A">
        <w:rPr>
          <w:sz w:val="28"/>
          <w:szCs w:val="28"/>
        </w:rPr>
        <w:lastRenderedPageBreak/>
        <w:t>в ГАУ РК «Коми лесопожарный центр». В заявке указывается ссылка на протокол Оперативного штаба лесничества о необходимости привлечения сторонних лиц, количество необходимых сил, наименование конкретного лесного пожара.</w:t>
      </w:r>
      <w:r w:rsidR="003837A4" w:rsidRPr="00AA301A">
        <w:rPr>
          <w:color w:val="000000"/>
          <w:sz w:val="28"/>
          <w:szCs w:val="28"/>
        </w:rPr>
        <w:t>Оперативный штаб создается решением руководителя лесничества или лесопарка ежегодно до начала пожароопасного сезона и действует до его окончания.</w:t>
      </w:r>
    </w:p>
    <w:p w:rsidR="003837A4" w:rsidRPr="00AA301A" w:rsidRDefault="003837A4" w:rsidP="00AA301A">
      <w:pPr>
        <w:autoSpaceDE w:val="0"/>
        <w:autoSpaceDN w:val="0"/>
        <w:adjustRightInd w:val="0"/>
        <w:ind w:right="140" w:firstLine="567"/>
        <w:jc w:val="both"/>
        <w:rPr>
          <w:sz w:val="28"/>
          <w:szCs w:val="28"/>
        </w:rPr>
      </w:pPr>
      <w:r w:rsidRPr="00AA301A">
        <w:rPr>
          <w:sz w:val="28"/>
          <w:szCs w:val="28"/>
        </w:rPr>
        <w:t>ГАУ РК «Коми лесопожарный центр» на основании полученной заявки осуществляет привлечение сторонних лиц для тушения лесных пожаров по договорам гражданско-правового х</w:t>
      </w:r>
      <w:r w:rsidR="00BD7C37" w:rsidRPr="00AA301A">
        <w:rPr>
          <w:sz w:val="28"/>
          <w:szCs w:val="28"/>
        </w:rPr>
        <w:t>арактера (далее - договор ГПХ).</w:t>
      </w:r>
    </w:p>
    <w:p w:rsidR="003837A4" w:rsidRPr="00AA301A" w:rsidRDefault="003837A4" w:rsidP="00AA301A">
      <w:pPr>
        <w:ind w:right="140" w:firstLine="567"/>
        <w:jc w:val="both"/>
        <w:rPr>
          <w:sz w:val="28"/>
          <w:szCs w:val="28"/>
        </w:rPr>
      </w:pPr>
      <w:r w:rsidRPr="00AA301A">
        <w:rPr>
          <w:sz w:val="28"/>
          <w:szCs w:val="28"/>
        </w:rPr>
        <w:t>1.6.</w:t>
      </w:r>
      <w:r w:rsidR="00AA301A">
        <w:rPr>
          <w:sz w:val="28"/>
          <w:szCs w:val="28"/>
        </w:rPr>
        <w:tab/>
      </w:r>
      <w:r w:rsidRPr="00AA301A">
        <w:rPr>
          <w:sz w:val="28"/>
          <w:szCs w:val="28"/>
        </w:rPr>
        <w:t>Расходы на оплату работ по тушению лесных пожаров силами сторонних лиц осуществляются исполнителем государственного контракта в пределах сумм, предусмотренных государственным контрактом.</w:t>
      </w:r>
    </w:p>
    <w:p w:rsidR="003837A4" w:rsidRPr="00AA301A" w:rsidRDefault="003837A4" w:rsidP="00AA301A">
      <w:pPr>
        <w:ind w:right="140" w:firstLine="567"/>
        <w:jc w:val="both"/>
        <w:rPr>
          <w:sz w:val="28"/>
          <w:szCs w:val="28"/>
        </w:rPr>
      </w:pPr>
    </w:p>
    <w:p w:rsidR="003837A4" w:rsidRPr="00AA301A" w:rsidRDefault="00AA301A" w:rsidP="00AA301A">
      <w:pPr>
        <w:ind w:right="140" w:firstLine="567"/>
        <w:jc w:val="both"/>
        <w:rPr>
          <w:b/>
          <w:sz w:val="28"/>
          <w:szCs w:val="28"/>
        </w:rPr>
      </w:pPr>
      <w:r>
        <w:rPr>
          <w:b/>
          <w:sz w:val="28"/>
          <w:szCs w:val="28"/>
        </w:rPr>
        <w:t>2.</w:t>
      </w:r>
      <w:r>
        <w:rPr>
          <w:b/>
          <w:sz w:val="28"/>
          <w:szCs w:val="28"/>
        </w:rPr>
        <w:tab/>
      </w:r>
      <w:r w:rsidR="003837A4" w:rsidRPr="00AA301A">
        <w:rPr>
          <w:b/>
          <w:sz w:val="28"/>
          <w:szCs w:val="28"/>
        </w:rPr>
        <w:t>Подготовительные работы.</w:t>
      </w:r>
    </w:p>
    <w:p w:rsidR="003837A4" w:rsidRPr="00AA301A" w:rsidRDefault="00AA301A" w:rsidP="00AA301A">
      <w:pPr>
        <w:ind w:right="140" w:firstLine="567"/>
        <w:jc w:val="both"/>
        <w:rPr>
          <w:sz w:val="28"/>
          <w:szCs w:val="28"/>
        </w:rPr>
      </w:pPr>
      <w:r>
        <w:rPr>
          <w:sz w:val="28"/>
          <w:szCs w:val="28"/>
        </w:rPr>
        <w:t>2.1.</w:t>
      </w:r>
      <w:r>
        <w:rPr>
          <w:sz w:val="28"/>
          <w:szCs w:val="28"/>
        </w:rPr>
        <w:tab/>
      </w:r>
      <w:r w:rsidR="003837A4" w:rsidRPr="00AA301A">
        <w:rPr>
          <w:sz w:val="28"/>
          <w:szCs w:val="28"/>
        </w:rPr>
        <w:t>В период подготовки к пожароопасному сезону работниками ГУ «Лесничество», ГАУ РК «Коми лесопожарный центр», совместно с органами местного самоуправления в Республике Коми должна быть проведена предварительная работа в вопросах привлечения местного населения к тушению лесных пожаров, включающая в себя:</w:t>
      </w:r>
    </w:p>
    <w:p w:rsidR="003837A4" w:rsidRPr="00AA301A" w:rsidRDefault="00AA301A" w:rsidP="00AA301A">
      <w:pPr>
        <w:ind w:right="140" w:firstLine="567"/>
        <w:jc w:val="both"/>
        <w:rPr>
          <w:sz w:val="28"/>
          <w:szCs w:val="28"/>
        </w:rPr>
      </w:pPr>
      <w:r>
        <w:rPr>
          <w:sz w:val="28"/>
          <w:szCs w:val="28"/>
        </w:rPr>
        <w:t>2.1.1.</w:t>
      </w:r>
      <w:r>
        <w:rPr>
          <w:sz w:val="28"/>
          <w:szCs w:val="28"/>
        </w:rPr>
        <w:tab/>
      </w:r>
      <w:r w:rsidR="003837A4" w:rsidRPr="00AA301A">
        <w:rPr>
          <w:sz w:val="28"/>
          <w:szCs w:val="28"/>
        </w:rPr>
        <w:t>Определение лиц из числа местного населения, возможных к выполнению работ (оказанию услуг) по тушению лесных пожаров.</w:t>
      </w:r>
    </w:p>
    <w:p w:rsidR="003837A4" w:rsidRPr="00AA301A" w:rsidRDefault="00AA301A" w:rsidP="00AA301A">
      <w:pPr>
        <w:ind w:right="140" w:firstLine="567"/>
        <w:jc w:val="both"/>
        <w:rPr>
          <w:sz w:val="28"/>
          <w:szCs w:val="28"/>
        </w:rPr>
      </w:pPr>
      <w:r>
        <w:rPr>
          <w:sz w:val="28"/>
          <w:szCs w:val="28"/>
        </w:rPr>
        <w:t>2.1.2.</w:t>
      </w:r>
      <w:r>
        <w:rPr>
          <w:sz w:val="28"/>
          <w:szCs w:val="28"/>
        </w:rPr>
        <w:tab/>
      </w:r>
      <w:r w:rsidR="003837A4" w:rsidRPr="00AA301A">
        <w:rPr>
          <w:sz w:val="28"/>
          <w:szCs w:val="28"/>
        </w:rPr>
        <w:t>Определение схемы оснащения физических лиц инвентарём, продуктами питания, полевым имуществом.</w:t>
      </w:r>
    </w:p>
    <w:p w:rsidR="003837A4" w:rsidRPr="00AA301A" w:rsidRDefault="00AA301A" w:rsidP="00AA301A">
      <w:pPr>
        <w:ind w:right="140" w:firstLine="567"/>
        <w:jc w:val="both"/>
        <w:rPr>
          <w:sz w:val="28"/>
          <w:szCs w:val="28"/>
        </w:rPr>
      </w:pPr>
      <w:r>
        <w:rPr>
          <w:sz w:val="28"/>
          <w:szCs w:val="28"/>
        </w:rPr>
        <w:t>2.1.3.</w:t>
      </w:r>
      <w:r>
        <w:rPr>
          <w:sz w:val="28"/>
          <w:szCs w:val="28"/>
        </w:rPr>
        <w:tab/>
      </w:r>
      <w:r w:rsidR="003837A4" w:rsidRPr="00AA301A">
        <w:rPr>
          <w:sz w:val="28"/>
          <w:szCs w:val="28"/>
        </w:rPr>
        <w:t xml:space="preserve">Определение средств транспорта для их доставки к местам тушения лесных пожаров и обратно. </w:t>
      </w:r>
    </w:p>
    <w:p w:rsidR="003837A4" w:rsidRPr="00AA301A" w:rsidRDefault="00AA301A" w:rsidP="00AA301A">
      <w:pPr>
        <w:ind w:right="140" w:firstLine="567"/>
        <w:jc w:val="both"/>
        <w:rPr>
          <w:sz w:val="28"/>
          <w:szCs w:val="28"/>
        </w:rPr>
      </w:pPr>
      <w:r>
        <w:rPr>
          <w:sz w:val="28"/>
          <w:szCs w:val="28"/>
        </w:rPr>
        <w:t>2.1.4.</w:t>
      </w:r>
      <w:r>
        <w:rPr>
          <w:sz w:val="28"/>
          <w:szCs w:val="28"/>
        </w:rPr>
        <w:tab/>
      </w:r>
      <w:r w:rsidR="003837A4" w:rsidRPr="00AA301A">
        <w:rPr>
          <w:sz w:val="28"/>
          <w:szCs w:val="28"/>
        </w:rPr>
        <w:t>Ведение реестра физических лиц из числа местного населения (с их согласия), возможных к выполнению работ (оказанию услуг) по тушению лесных пожаров, с указанием персональных данных для дальнейшего оформления на них договоров ГПХ.</w:t>
      </w:r>
    </w:p>
    <w:p w:rsidR="003837A4" w:rsidRPr="00AA301A" w:rsidRDefault="00AA301A" w:rsidP="00AA301A">
      <w:pPr>
        <w:ind w:right="140" w:firstLine="567"/>
        <w:jc w:val="both"/>
        <w:rPr>
          <w:sz w:val="28"/>
          <w:szCs w:val="28"/>
        </w:rPr>
      </w:pPr>
      <w:r>
        <w:rPr>
          <w:sz w:val="28"/>
          <w:szCs w:val="28"/>
        </w:rPr>
        <w:t>2.1.5.</w:t>
      </w:r>
      <w:r>
        <w:rPr>
          <w:sz w:val="28"/>
          <w:szCs w:val="28"/>
        </w:rPr>
        <w:tab/>
      </w:r>
      <w:r w:rsidR="003837A4" w:rsidRPr="00AA301A">
        <w:rPr>
          <w:sz w:val="28"/>
          <w:szCs w:val="28"/>
        </w:rPr>
        <w:t>Проведение обучения планируемых к выполнению работ (оказанию услуг) лиц минимальным навыкам тушения лесных пожаров.</w:t>
      </w:r>
    </w:p>
    <w:p w:rsidR="003837A4" w:rsidRPr="00AA301A" w:rsidRDefault="00AA301A" w:rsidP="00AA301A">
      <w:pPr>
        <w:ind w:right="140" w:firstLine="567"/>
        <w:jc w:val="both"/>
        <w:rPr>
          <w:sz w:val="28"/>
          <w:szCs w:val="28"/>
        </w:rPr>
      </w:pPr>
      <w:r>
        <w:rPr>
          <w:sz w:val="28"/>
          <w:szCs w:val="28"/>
        </w:rPr>
        <w:t>2.2.</w:t>
      </w:r>
      <w:r>
        <w:rPr>
          <w:sz w:val="28"/>
          <w:szCs w:val="28"/>
        </w:rPr>
        <w:tab/>
      </w:r>
      <w:r w:rsidR="003837A4" w:rsidRPr="00AA301A">
        <w:rPr>
          <w:sz w:val="28"/>
          <w:szCs w:val="28"/>
        </w:rPr>
        <w:t>Работниками ГУ «Лесничество», ГАУ РК «Коми лесопожарный центр», совместно с органами местного самоуправления в Республике Коми должна быть проведена предварительная работа в вопросах привлечения юридических лиц (индивидуальных предпринимателей) к тушению лесных пожаров, включающая в себя:</w:t>
      </w:r>
    </w:p>
    <w:p w:rsidR="003837A4" w:rsidRPr="00AA301A" w:rsidRDefault="00AA301A" w:rsidP="00AA301A">
      <w:pPr>
        <w:tabs>
          <w:tab w:val="left" w:pos="0"/>
          <w:tab w:val="left" w:pos="1560"/>
        </w:tabs>
        <w:ind w:right="140" w:firstLine="567"/>
        <w:jc w:val="both"/>
        <w:rPr>
          <w:sz w:val="28"/>
          <w:szCs w:val="28"/>
        </w:rPr>
      </w:pPr>
      <w:r>
        <w:rPr>
          <w:sz w:val="28"/>
          <w:szCs w:val="28"/>
        </w:rPr>
        <w:t>2.2.1.</w:t>
      </w:r>
      <w:r>
        <w:rPr>
          <w:sz w:val="28"/>
          <w:szCs w:val="28"/>
        </w:rPr>
        <w:tab/>
      </w:r>
      <w:r w:rsidR="003837A4" w:rsidRPr="00AA301A">
        <w:rPr>
          <w:sz w:val="28"/>
          <w:szCs w:val="28"/>
        </w:rPr>
        <w:t>Определение юридических лиц (индивидуальных предпринимателей), возможных к привлечению на тушение лесных пожаров, имеющих исправную технику и штат работников.</w:t>
      </w:r>
    </w:p>
    <w:p w:rsidR="003837A4" w:rsidRPr="00AA301A" w:rsidRDefault="00AA301A" w:rsidP="00AA301A">
      <w:pPr>
        <w:ind w:right="140" w:firstLine="567"/>
        <w:jc w:val="both"/>
        <w:rPr>
          <w:sz w:val="28"/>
          <w:szCs w:val="28"/>
        </w:rPr>
      </w:pPr>
      <w:r>
        <w:rPr>
          <w:sz w:val="28"/>
          <w:szCs w:val="28"/>
        </w:rPr>
        <w:t>2.2.2.</w:t>
      </w:r>
      <w:r>
        <w:rPr>
          <w:sz w:val="28"/>
          <w:szCs w:val="28"/>
        </w:rPr>
        <w:tab/>
      </w:r>
      <w:r w:rsidR="003837A4" w:rsidRPr="00AA301A">
        <w:rPr>
          <w:sz w:val="28"/>
          <w:szCs w:val="28"/>
        </w:rPr>
        <w:t>Заключение договоров (соглашений) на привлечение юридических лиц (индивидуальных предпринимателей) к тушению лесных пожаров.</w:t>
      </w:r>
    </w:p>
    <w:p w:rsidR="003837A4" w:rsidRPr="00AA301A" w:rsidRDefault="003837A4" w:rsidP="00AA301A">
      <w:pPr>
        <w:ind w:right="140" w:firstLine="567"/>
        <w:jc w:val="both"/>
        <w:rPr>
          <w:sz w:val="28"/>
          <w:szCs w:val="28"/>
        </w:rPr>
      </w:pPr>
    </w:p>
    <w:p w:rsidR="003837A4" w:rsidRPr="00AA301A" w:rsidRDefault="00AA301A" w:rsidP="00AA301A">
      <w:pPr>
        <w:ind w:right="140" w:firstLine="567"/>
        <w:jc w:val="both"/>
        <w:rPr>
          <w:b/>
          <w:sz w:val="28"/>
          <w:szCs w:val="28"/>
        </w:rPr>
      </w:pPr>
      <w:r>
        <w:rPr>
          <w:b/>
          <w:sz w:val="28"/>
          <w:szCs w:val="28"/>
        </w:rPr>
        <w:t>3.</w:t>
      </w:r>
      <w:r>
        <w:rPr>
          <w:b/>
          <w:sz w:val="28"/>
          <w:szCs w:val="28"/>
        </w:rPr>
        <w:tab/>
      </w:r>
      <w:r w:rsidR="003837A4" w:rsidRPr="00AA301A">
        <w:rPr>
          <w:b/>
          <w:sz w:val="28"/>
          <w:szCs w:val="28"/>
        </w:rPr>
        <w:t>Привлечение физических лиц (местного населения) к тушению лесных пожаров.</w:t>
      </w:r>
    </w:p>
    <w:p w:rsidR="003837A4" w:rsidRPr="00AA301A" w:rsidRDefault="00AA301A" w:rsidP="00AA301A">
      <w:pPr>
        <w:ind w:right="140" w:firstLine="567"/>
        <w:jc w:val="both"/>
        <w:rPr>
          <w:sz w:val="28"/>
          <w:szCs w:val="28"/>
        </w:rPr>
      </w:pPr>
      <w:r>
        <w:rPr>
          <w:sz w:val="28"/>
          <w:szCs w:val="28"/>
        </w:rPr>
        <w:lastRenderedPageBreak/>
        <w:t>3.1.</w:t>
      </w:r>
      <w:r>
        <w:rPr>
          <w:sz w:val="28"/>
          <w:szCs w:val="28"/>
        </w:rPr>
        <w:tab/>
      </w:r>
      <w:r w:rsidR="003837A4" w:rsidRPr="00AA301A">
        <w:rPr>
          <w:sz w:val="28"/>
          <w:szCs w:val="28"/>
        </w:rPr>
        <w:t>Привлечение физических лиц к тушению лесных пожаров на территории Республики Коми осуществляется ГАУ РК «Коми лесопожарный центр» по договорам ГПХ, оформляемым на каждый лесной пожар в отдельности.</w:t>
      </w:r>
    </w:p>
    <w:p w:rsidR="003837A4" w:rsidRPr="00AA301A" w:rsidRDefault="00AA301A" w:rsidP="00AA301A">
      <w:pPr>
        <w:ind w:right="140" w:firstLine="567"/>
        <w:jc w:val="both"/>
        <w:rPr>
          <w:sz w:val="28"/>
          <w:szCs w:val="28"/>
        </w:rPr>
      </w:pPr>
      <w:r>
        <w:rPr>
          <w:sz w:val="28"/>
          <w:szCs w:val="28"/>
        </w:rPr>
        <w:t>3.2.</w:t>
      </w:r>
      <w:r>
        <w:rPr>
          <w:sz w:val="28"/>
          <w:szCs w:val="28"/>
        </w:rPr>
        <w:tab/>
      </w:r>
      <w:r w:rsidR="003837A4" w:rsidRPr="00AA301A">
        <w:rPr>
          <w:sz w:val="28"/>
          <w:szCs w:val="28"/>
        </w:rPr>
        <w:t xml:space="preserve">В соответствии с договорами ГПХ, оснащение инвентарём, полевым имуществом и выполнение норм по охране труда является обязательством физического лица. </w:t>
      </w:r>
    </w:p>
    <w:p w:rsidR="003837A4" w:rsidRPr="00AA301A" w:rsidRDefault="00AA301A" w:rsidP="00AA301A">
      <w:pPr>
        <w:ind w:right="140" w:firstLine="567"/>
        <w:jc w:val="both"/>
        <w:rPr>
          <w:sz w:val="28"/>
          <w:szCs w:val="28"/>
        </w:rPr>
      </w:pPr>
      <w:r>
        <w:rPr>
          <w:sz w:val="28"/>
          <w:szCs w:val="28"/>
        </w:rPr>
        <w:t>3.3.</w:t>
      </w:r>
      <w:r>
        <w:rPr>
          <w:sz w:val="28"/>
          <w:szCs w:val="28"/>
        </w:rPr>
        <w:tab/>
      </w:r>
      <w:r w:rsidR="003837A4" w:rsidRPr="00AA301A">
        <w:rPr>
          <w:sz w:val="28"/>
          <w:szCs w:val="28"/>
        </w:rPr>
        <w:t xml:space="preserve">С целью повышения оперативности работ в вопросах привлечения физических лиц к тушению лесных пожаров, рекомендуется работникам ГУ «Лесничество», ГАУ РК «Коми лесопожарный центр», совместно с органами местного самоуправления в Республике Коми оказывать содействие местному населению в вопросах оснащения инвентарём, полевым имуществом. </w:t>
      </w:r>
    </w:p>
    <w:p w:rsidR="003837A4" w:rsidRPr="00AA301A" w:rsidRDefault="003837A4" w:rsidP="00AA301A">
      <w:pPr>
        <w:ind w:right="140" w:firstLine="567"/>
        <w:jc w:val="both"/>
        <w:rPr>
          <w:sz w:val="28"/>
          <w:szCs w:val="28"/>
        </w:rPr>
      </w:pPr>
    </w:p>
    <w:p w:rsidR="003837A4" w:rsidRPr="00AA301A" w:rsidRDefault="00AA301A" w:rsidP="00AA301A">
      <w:pPr>
        <w:ind w:right="140" w:firstLine="567"/>
        <w:jc w:val="both"/>
        <w:rPr>
          <w:b/>
          <w:sz w:val="28"/>
          <w:szCs w:val="28"/>
        </w:rPr>
      </w:pPr>
      <w:r>
        <w:rPr>
          <w:b/>
          <w:sz w:val="28"/>
          <w:szCs w:val="28"/>
        </w:rPr>
        <w:t>4.</w:t>
      </w:r>
      <w:r>
        <w:rPr>
          <w:b/>
          <w:sz w:val="28"/>
          <w:szCs w:val="28"/>
        </w:rPr>
        <w:tab/>
      </w:r>
      <w:r w:rsidR="003837A4" w:rsidRPr="00AA301A">
        <w:rPr>
          <w:b/>
          <w:sz w:val="28"/>
          <w:szCs w:val="28"/>
        </w:rPr>
        <w:t>Оформление договоров ГПХ, актов выполненных работ, оплата за выполненные работы.</w:t>
      </w:r>
    </w:p>
    <w:p w:rsidR="003837A4" w:rsidRPr="00AA301A" w:rsidRDefault="00AA301A" w:rsidP="00AA301A">
      <w:pPr>
        <w:ind w:right="140" w:firstLine="567"/>
        <w:jc w:val="both"/>
        <w:rPr>
          <w:sz w:val="28"/>
          <w:szCs w:val="28"/>
        </w:rPr>
      </w:pPr>
      <w:r>
        <w:rPr>
          <w:sz w:val="28"/>
          <w:szCs w:val="28"/>
        </w:rPr>
        <w:t>4.1.</w:t>
      </w:r>
      <w:r>
        <w:rPr>
          <w:sz w:val="28"/>
          <w:szCs w:val="28"/>
        </w:rPr>
        <w:tab/>
      </w:r>
      <w:r w:rsidR="003837A4" w:rsidRPr="00AA301A">
        <w:rPr>
          <w:sz w:val="28"/>
          <w:szCs w:val="28"/>
        </w:rPr>
        <w:t>Формы первичных документов (типовой договор ГПХ на выполнение работ (оказания услуг) по тушению лесного пожара, акт выполненных работ (оказания услуг)) разрабатываются ГАУ РК «Коми лесопожарный центр», расценки за выполненные работы, согласовываются с Министерством.</w:t>
      </w:r>
    </w:p>
    <w:p w:rsidR="003837A4" w:rsidRPr="00AA301A" w:rsidRDefault="00AA301A" w:rsidP="00AA301A">
      <w:pPr>
        <w:ind w:right="140" w:firstLine="567"/>
        <w:jc w:val="both"/>
        <w:rPr>
          <w:sz w:val="28"/>
          <w:szCs w:val="28"/>
        </w:rPr>
      </w:pPr>
      <w:r>
        <w:rPr>
          <w:sz w:val="28"/>
          <w:szCs w:val="28"/>
        </w:rPr>
        <w:t>4.2.</w:t>
      </w:r>
      <w:r>
        <w:rPr>
          <w:sz w:val="28"/>
          <w:szCs w:val="28"/>
        </w:rPr>
        <w:tab/>
      </w:r>
      <w:r w:rsidR="003837A4" w:rsidRPr="00AA301A">
        <w:rPr>
          <w:sz w:val="28"/>
          <w:szCs w:val="28"/>
        </w:rPr>
        <w:t>ГАУ РК «Коми лесопожарный центр» оформляет доверенность на право заключения от своего имени договоров ГПХ (без права приемки выполненных работ (</w:t>
      </w:r>
      <w:r w:rsidR="003F55A0" w:rsidRPr="00AA301A">
        <w:rPr>
          <w:sz w:val="28"/>
          <w:szCs w:val="28"/>
        </w:rPr>
        <w:t>оказания</w:t>
      </w:r>
      <w:r w:rsidR="003837A4" w:rsidRPr="00AA301A">
        <w:rPr>
          <w:sz w:val="28"/>
          <w:szCs w:val="28"/>
        </w:rPr>
        <w:t xml:space="preserve"> услуг)) на руководителей подразделений ГАУ РК «Коми лесопожарный центр», руководителей ГУ «Лесничество», а также на руководителей органов местного самоуправления (ответственных работников) в Республике Коми.</w:t>
      </w:r>
    </w:p>
    <w:p w:rsidR="003837A4" w:rsidRPr="00AA301A" w:rsidRDefault="00AA301A" w:rsidP="00AA301A">
      <w:pPr>
        <w:ind w:right="140" w:firstLine="567"/>
        <w:jc w:val="both"/>
        <w:rPr>
          <w:sz w:val="28"/>
          <w:szCs w:val="28"/>
        </w:rPr>
      </w:pPr>
      <w:r>
        <w:rPr>
          <w:sz w:val="28"/>
          <w:szCs w:val="28"/>
        </w:rPr>
        <w:t>4.3.</w:t>
      </w:r>
      <w:r>
        <w:rPr>
          <w:sz w:val="28"/>
          <w:szCs w:val="28"/>
        </w:rPr>
        <w:tab/>
      </w:r>
      <w:r w:rsidR="003837A4" w:rsidRPr="00AA301A">
        <w:rPr>
          <w:sz w:val="28"/>
          <w:szCs w:val="28"/>
        </w:rPr>
        <w:t>Договор ГПХ на привлечение физического лица к тушению лесного пожара заключается с физическим лицом до его отправки на лесной пожар.</w:t>
      </w:r>
    </w:p>
    <w:p w:rsidR="003837A4" w:rsidRPr="00AA301A" w:rsidRDefault="00AA301A" w:rsidP="00AA301A">
      <w:pPr>
        <w:ind w:right="140" w:firstLine="567"/>
        <w:jc w:val="both"/>
        <w:rPr>
          <w:sz w:val="28"/>
          <w:szCs w:val="28"/>
        </w:rPr>
      </w:pPr>
      <w:r>
        <w:rPr>
          <w:sz w:val="28"/>
          <w:szCs w:val="28"/>
        </w:rPr>
        <w:t>4.4.</w:t>
      </w:r>
      <w:r>
        <w:rPr>
          <w:sz w:val="28"/>
          <w:szCs w:val="28"/>
        </w:rPr>
        <w:tab/>
      </w:r>
      <w:r w:rsidR="003837A4" w:rsidRPr="00AA301A">
        <w:rPr>
          <w:sz w:val="28"/>
          <w:szCs w:val="28"/>
        </w:rPr>
        <w:t>Лицами, ответственными за оформление договоров ГПХ на выполнение работ (оказания услуг) по тушению лесного пожара, оформление актов выполненных работ (оказания услуг), а также организацию обеспечения продуктами питания являются работники ГАУ РК «Коми лесопожарный центр», при их отсутствии работники ГУ «Лесничество», при их отсутствии, представители органов местного самоуправления в Республике Коми (далее – ответственные за оформление документации лица).</w:t>
      </w:r>
    </w:p>
    <w:p w:rsidR="003837A4" w:rsidRPr="00AA301A" w:rsidRDefault="00AA301A" w:rsidP="00AA301A">
      <w:pPr>
        <w:ind w:right="140" w:firstLine="567"/>
        <w:jc w:val="both"/>
        <w:rPr>
          <w:sz w:val="28"/>
          <w:szCs w:val="28"/>
        </w:rPr>
      </w:pPr>
      <w:r>
        <w:rPr>
          <w:sz w:val="28"/>
          <w:szCs w:val="28"/>
        </w:rPr>
        <w:t>4.5.</w:t>
      </w:r>
      <w:r>
        <w:rPr>
          <w:sz w:val="28"/>
          <w:szCs w:val="28"/>
        </w:rPr>
        <w:tab/>
      </w:r>
      <w:r w:rsidR="003837A4" w:rsidRPr="00AA301A">
        <w:rPr>
          <w:sz w:val="28"/>
          <w:szCs w:val="28"/>
        </w:rPr>
        <w:t>Один экземпляр оформленного договора ГПХ и два бланка акта выполненных работ (оказания услуг) передаются физическому лицу - исполнителю перед отправкой на лесной пожар, второй экземпляр договора ГПХ остается у ответственного за оформление документации лица.</w:t>
      </w:r>
    </w:p>
    <w:p w:rsidR="003837A4" w:rsidRPr="00AA301A" w:rsidRDefault="003837A4" w:rsidP="00AA301A">
      <w:pPr>
        <w:ind w:right="140" w:firstLine="567"/>
        <w:jc w:val="both"/>
        <w:rPr>
          <w:sz w:val="28"/>
          <w:szCs w:val="28"/>
        </w:rPr>
      </w:pPr>
      <w:r w:rsidRPr="00AA301A">
        <w:rPr>
          <w:sz w:val="28"/>
          <w:szCs w:val="28"/>
        </w:rPr>
        <w:t>4.</w:t>
      </w:r>
      <w:r w:rsidR="00AA301A">
        <w:rPr>
          <w:sz w:val="28"/>
          <w:szCs w:val="28"/>
        </w:rPr>
        <w:t>6.</w:t>
      </w:r>
      <w:r w:rsidR="00AA301A">
        <w:rPr>
          <w:sz w:val="28"/>
          <w:szCs w:val="28"/>
        </w:rPr>
        <w:tab/>
      </w:r>
      <w:r w:rsidRPr="00AA301A">
        <w:rPr>
          <w:sz w:val="28"/>
          <w:szCs w:val="28"/>
        </w:rPr>
        <w:t xml:space="preserve">Наличие на руках у физического лица оформленного договора ГПХ является основанием для выполнения работ (оказания услуг) по тушению лесного пожара. </w:t>
      </w:r>
    </w:p>
    <w:p w:rsidR="003837A4" w:rsidRPr="00AA301A" w:rsidRDefault="00AA301A" w:rsidP="00AA301A">
      <w:pPr>
        <w:ind w:right="140" w:firstLine="567"/>
        <w:jc w:val="both"/>
        <w:rPr>
          <w:sz w:val="28"/>
          <w:szCs w:val="28"/>
        </w:rPr>
      </w:pPr>
      <w:r>
        <w:rPr>
          <w:sz w:val="28"/>
          <w:szCs w:val="28"/>
        </w:rPr>
        <w:t>4.7.</w:t>
      </w:r>
      <w:r>
        <w:rPr>
          <w:sz w:val="28"/>
          <w:szCs w:val="28"/>
        </w:rPr>
        <w:tab/>
      </w:r>
      <w:r w:rsidR="003837A4" w:rsidRPr="00AA301A">
        <w:rPr>
          <w:sz w:val="28"/>
          <w:szCs w:val="28"/>
        </w:rPr>
        <w:t>Объем работ по договору ГПХ устанавливается в часах, куда входит время непосредственного тушения лесного пожара.</w:t>
      </w:r>
    </w:p>
    <w:p w:rsidR="003837A4" w:rsidRPr="00AA301A" w:rsidRDefault="003837A4" w:rsidP="00AA301A">
      <w:pPr>
        <w:ind w:right="140" w:firstLine="567"/>
        <w:jc w:val="both"/>
        <w:rPr>
          <w:i/>
          <w:sz w:val="28"/>
          <w:szCs w:val="28"/>
        </w:rPr>
      </w:pPr>
      <w:r w:rsidRPr="00AA301A">
        <w:rPr>
          <w:i/>
          <w:sz w:val="28"/>
          <w:szCs w:val="28"/>
        </w:rPr>
        <w:lastRenderedPageBreak/>
        <w:t>Примечание: В соответствии с нормами по охране труда не допускается привлечение к работам по тушению более 12 часов в сутки.</w:t>
      </w:r>
    </w:p>
    <w:p w:rsidR="003837A4" w:rsidRPr="00AA301A" w:rsidRDefault="00AA301A" w:rsidP="00AA301A">
      <w:pPr>
        <w:autoSpaceDE w:val="0"/>
        <w:autoSpaceDN w:val="0"/>
        <w:adjustRightInd w:val="0"/>
        <w:ind w:right="140" w:firstLine="567"/>
        <w:jc w:val="both"/>
        <w:rPr>
          <w:sz w:val="28"/>
          <w:szCs w:val="28"/>
        </w:rPr>
      </w:pPr>
      <w:r>
        <w:rPr>
          <w:sz w:val="28"/>
          <w:szCs w:val="28"/>
        </w:rPr>
        <w:t>4.8.</w:t>
      </w:r>
      <w:r>
        <w:rPr>
          <w:sz w:val="28"/>
          <w:szCs w:val="28"/>
        </w:rPr>
        <w:tab/>
      </w:r>
      <w:r w:rsidR="003837A4" w:rsidRPr="00AA301A">
        <w:rPr>
          <w:sz w:val="28"/>
          <w:szCs w:val="28"/>
        </w:rPr>
        <w:t>Объемы выполненных работ (оказанных услуг) контролируются и подтверждаются руководителем (старшими групп) тушения лесного пожара, о чем делается соответствующая отметка в акте выполненных работ (оказания услуг) и визируется его подписью. Факт выполненных работ (оказания услуг) подтверждается и принимается представителями ГАУ РК «Коми лесопожарный центр», о чем делаются соответствующие отметки в акте выполненных работ (оказания услуг) и визируются подписью соответствующих должностных лиц.</w:t>
      </w:r>
    </w:p>
    <w:p w:rsidR="003837A4" w:rsidRPr="00AA301A" w:rsidRDefault="00AA301A" w:rsidP="00AA301A">
      <w:pPr>
        <w:ind w:right="140" w:firstLine="567"/>
        <w:jc w:val="both"/>
        <w:rPr>
          <w:sz w:val="28"/>
          <w:szCs w:val="28"/>
        </w:rPr>
      </w:pPr>
      <w:r>
        <w:rPr>
          <w:sz w:val="28"/>
          <w:szCs w:val="28"/>
        </w:rPr>
        <w:t>4.9.</w:t>
      </w:r>
      <w:r>
        <w:rPr>
          <w:sz w:val="28"/>
          <w:szCs w:val="28"/>
        </w:rPr>
        <w:tab/>
      </w:r>
      <w:r w:rsidR="003837A4" w:rsidRPr="00AA301A">
        <w:rPr>
          <w:sz w:val="28"/>
          <w:szCs w:val="28"/>
        </w:rPr>
        <w:t>В течение 3 (трех) рабочих дней после выполнения работ (оказания услуг) по тушению лесных пожаров физическое лицо передает ответственному за оформление документации лицу подписанные руководителем (старшим группы) тушения лесного пожара акты выполненных работ (оказанных услуг), заявление на перечисление денежных средств, согласие на обработку персональных данных, а также копии следующих документов:</w:t>
      </w:r>
    </w:p>
    <w:p w:rsidR="003837A4" w:rsidRPr="00AA301A" w:rsidRDefault="004C1474" w:rsidP="00AA301A">
      <w:pPr>
        <w:ind w:right="140" w:firstLine="567"/>
        <w:jc w:val="both"/>
        <w:rPr>
          <w:sz w:val="28"/>
          <w:szCs w:val="28"/>
        </w:rPr>
      </w:pPr>
      <w:r>
        <w:rPr>
          <w:sz w:val="28"/>
          <w:szCs w:val="28"/>
        </w:rPr>
        <w:t>-</w:t>
      </w:r>
      <w:r>
        <w:rPr>
          <w:sz w:val="28"/>
          <w:szCs w:val="28"/>
        </w:rPr>
        <w:tab/>
      </w:r>
      <w:r w:rsidR="003837A4" w:rsidRPr="00AA301A">
        <w:rPr>
          <w:sz w:val="28"/>
          <w:szCs w:val="28"/>
        </w:rPr>
        <w:t>паспорт (страницы 2-5),</w:t>
      </w:r>
    </w:p>
    <w:p w:rsidR="003837A4" w:rsidRPr="00AA301A" w:rsidRDefault="004C1474" w:rsidP="00AA301A">
      <w:pPr>
        <w:ind w:right="140" w:firstLine="567"/>
        <w:jc w:val="both"/>
        <w:rPr>
          <w:sz w:val="28"/>
          <w:szCs w:val="28"/>
        </w:rPr>
      </w:pPr>
      <w:r>
        <w:rPr>
          <w:sz w:val="28"/>
          <w:szCs w:val="28"/>
        </w:rPr>
        <w:t>-</w:t>
      </w:r>
      <w:r>
        <w:rPr>
          <w:sz w:val="28"/>
          <w:szCs w:val="28"/>
        </w:rPr>
        <w:tab/>
      </w:r>
      <w:r w:rsidR="003837A4" w:rsidRPr="00AA301A">
        <w:rPr>
          <w:sz w:val="28"/>
          <w:szCs w:val="28"/>
        </w:rPr>
        <w:t>идентификационный номер налогоплательщика (ИНН),</w:t>
      </w:r>
    </w:p>
    <w:p w:rsidR="003837A4" w:rsidRPr="00AA301A" w:rsidRDefault="004C1474" w:rsidP="00AA301A">
      <w:pPr>
        <w:ind w:right="140" w:firstLine="567"/>
        <w:jc w:val="both"/>
        <w:rPr>
          <w:sz w:val="28"/>
          <w:szCs w:val="28"/>
        </w:rPr>
      </w:pPr>
      <w:r>
        <w:rPr>
          <w:sz w:val="28"/>
          <w:szCs w:val="28"/>
        </w:rPr>
        <w:t>-</w:t>
      </w:r>
      <w:r>
        <w:rPr>
          <w:sz w:val="28"/>
          <w:szCs w:val="28"/>
        </w:rPr>
        <w:tab/>
      </w:r>
      <w:r w:rsidR="003837A4" w:rsidRPr="00AA301A">
        <w:rPr>
          <w:sz w:val="28"/>
          <w:szCs w:val="28"/>
        </w:rPr>
        <w:t>страховой номер индивидуального лицевого счёта (СНИЛС),</w:t>
      </w:r>
    </w:p>
    <w:p w:rsidR="003837A4" w:rsidRPr="00AA301A" w:rsidRDefault="004C1474" w:rsidP="00AA301A">
      <w:pPr>
        <w:ind w:right="140" w:firstLine="567"/>
        <w:jc w:val="both"/>
        <w:rPr>
          <w:sz w:val="28"/>
          <w:szCs w:val="28"/>
        </w:rPr>
      </w:pPr>
      <w:r>
        <w:rPr>
          <w:sz w:val="28"/>
          <w:szCs w:val="28"/>
        </w:rPr>
        <w:t>-</w:t>
      </w:r>
      <w:r>
        <w:rPr>
          <w:sz w:val="28"/>
          <w:szCs w:val="28"/>
        </w:rPr>
        <w:tab/>
      </w:r>
      <w:r w:rsidR="003837A4" w:rsidRPr="00AA301A">
        <w:rPr>
          <w:sz w:val="28"/>
          <w:szCs w:val="28"/>
        </w:rPr>
        <w:t xml:space="preserve">платежные реквизиты из учреждения банка, в котором открыт счёт исполнителя. </w:t>
      </w:r>
    </w:p>
    <w:p w:rsidR="003837A4" w:rsidRPr="00AA301A" w:rsidRDefault="00AA301A" w:rsidP="00AA301A">
      <w:pPr>
        <w:ind w:right="140" w:firstLine="567"/>
        <w:jc w:val="both"/>
        <w:rPr>
          <w:sz w:val="28"/>
          <w:szCs w:val="28"/>
        </w:rPr>
      </w:pPr>
      <w:r>
        <w:rPr>
          <w:sz w:val="28"/>
          <w:szCs w:val="28"/>
        </w:rPr>
        <w:t>4.10.</w:t>
      </w:r>
      <w:r>
        <w:rPr>
          <w:sz w:val="28"/>
          <w:szCs w:val="28"/>
        </w:rPr>
        <w:tab/>
      </w:r>
      <w:r w:rsidR="003837A4" w:rsidRPr="00AA301A">
        <w:rPr>
          <w:sz w:val="28"/>
          <w:szCs w:val="28"/>
        </w:rPr>
        <w:t xml:space="preserve">Ответственные за оформление документации лица, незамедлительно, но не позднее 1 числа месяца, следующего за месяцем, в котором выполнялись работы (оказывались услуги), направляют договор ГПХ и документы, указанные в пункте 4.9 настоящей инструкции, ГАУ РК «Коми лесопожарный центр» (структурные подразделения). Для оперативности представления документов, допускается их отправка посредством факсимильной связи, электронной почты с обязательным представлением в дальнейшем оригинала на бумажном носителе, но не позднее 15 (пятнадцати) календарных дней со дня ликвидации лесного пожара. </w:t>
      </w:r>
    </w:p>
    <w:p w:rsidR="003837A4" w:rsidRPr="00AA301A" w:rsidRDefault="00AA301A" w:rsidP="00AA301A">
      <w:pPr>
        <w:ind w:right="140" w:firstLine="567"/>
        <w:jc w:val="both"/>
        <w:rPr>
          <w:sz w:val="28"/>
          <w:szCs w:val="28"/>
        </w:rPr>
      </w:pPr>
      <w:r>
        <w:rPr>
          <w:sz w:val="28"/>
          <w:szCs w:val="28"/>
        </w:rPr>
        <w:t>4.11.</w:t>
      </w:r>
      <w:r>
        <w:rPr>
          <w:sz w:val="28"/>
          <w:szCs w:val="28"/>
        </w:rPr>
        <w:tab/>
      </w:r>
      <w:r w:rsidR="003837A4" w:rsidRPr="00AA301A">
        <w:rPr>
          <w:sz w:val="28"/>
          <w:szCs w:val="28"/>
        </w:rPr>
        <w:t>ГАУ РК «Коми лесопожарный центр» производит проверку поступивших документов в течение 5 (пяти) рабочих дней с момента их поступления. В случае допущения ошибок и несоответствий, документы отправляются на доработку ответственным за оформление документации лицам. Срок исправления документов - в течение 1 (одного) рабочего дня со дня их получения ответственными за оформление документации лицами.</w:t>
      </w:r>
    </w:p>
    <w:p w:rsidR="003837A4" w:rsidRPr="00AA301A" w:rsidRDefault="00AA301A" w:rsidP="00AA301A">
      <w:pPr>
        <w:ind w:right="140" w:firstLine="567"/>
        <w:jc w:val="both"/>
        <w:rPr>
          <w:sz w:val="28"/>
          <w:szCs w:val="28"/>
        </w:rPr>
      </w:pPr>
      <w:r>
        <w:rPr>
          <w:sz w:val="28"/>
          <w:szCs w:val="28"/>
        </w:rPr>
        <w:t>4.12.</w:t>
      </w:r>
      <w:r>
        <w:rPr>
          <w:sz w:val="28"/>
          <w:szCs w:val="28"/>
        </w:rPr>
        <w:tab/>
      </w:r>
      <w:r w:rsidR="003837A4" w:rsidRPr="00AA301A">
        <w:rPr>
          <w:sz w:val="28"/>
          <w:szCs w:val="28"/>
        </w:rPr>
        <w:t>Для принятия к учету соответствующих требованиям документов, ГАУ РК «Коми лесопожарный центр» формирует пакет документов по каждому лесному пожару:</w:t>
      </w:r>
    </w:p>
    <w:p w:rsidR="003837A4" w:rsidRPr="00AA301A" w:rsidRDefault="00AA301A" w:rsidP="00AA301A">
      <w:pPr>
        <w:ind w:right="140" w:firstLine="567"/>
        <w:jc w:val="both"/>
        <w:rPr>
          <w:sz w:val="28"/>
          <w:szCs w:val="28"/>
        </w:rPr>
      </w:pPr>
      <w:r>
        <w:rPr>
          <w:sz w:val="28"/>
          <w:szCs w:val="28"/>
        </w:rPr>
        <w:t>4.12.1</w:t>
      </w:r>
      <w:r>
        <w:rPr>
          <w:sz w:val="28"/>
          <w:szCs w:val="28"/>
        </w:rPr>
        <w:tab/>
      </w:r>
      <w:r w:rsidR="003837A4" w:rsidRPr="00AA301A">
        <w:rPr>
          <w:sz w:val="28"/>
          <w:szCs w:val="28"/>
        </w:rPr>
        <w:t>Акт о лесном пожаре (оригинал), направляется ГУ «Лесничество» непосредственно после ликвидации лесного пожара в адрес ГАУ РК «Коми лесопожарный центр»;</w:t>
      </w:r>
    </w:p>
    <w:p w:rsidR="003837A4" w:rsidRPr="00AA301A" w:rsidRDefault="00AA301A" w:rsidP="00AA301A">
      <w:pPr>
        <w:ind w:right="140" w:firstLine="567"/>
        <w:jc w:val="both"/>
        <w:rPr>
          <w:sz w:val="28"/>
          <w:szCs w:val="28"/>
        </w:rPr>
      </w:pPr>
      <w:r>
        <w:rPr>
          <w:sz w:val="28"/>
          <w:szCs w:val="28"/>
        </w:rPr>
        <w:t>4.12.2.</w:t>
      </w:r>
      <w:r>
        <w:rPr>
          <w:sz w:val="28"/>
          <w:szCs w:val="28"/>
        </w:rPr>
        <w:tab/>
      </w:r>
      <w:r w:rsidR="003837A4" w:rsidRPr="00AA301A">
        <w:rPr>
          <w:sz w:val="28"/>
          <w:szCs w:val="28"/>
        </w:rPr>
        <w:t>Справка о затратах на тушение лесных пожаров, согласованная с ГУ «Лесничество»;</w:t>
      </w:r>
    </w:p>
    <w:p w:rsidR="003837A4" w:rsidRPr="00AA301A" w:rsidRDefault="00AA301A" w:rsidP="00AA301A">
      <w:pPr>
        <w:ind w:right="140" w:firstLine="567"/>
        <w:jc w:val="both"/>
        <w:rPr>
          <w:sz w:val="28"/>
          <w:szCs w:val="28"/>
        </w:rPr>
      </w:pPr>
      <w:r>
        <w:rPr>
          <w:sz w:val="28"/>
          <w:szCs w:val="28"/>
        </w:rPr>
        <w:lastRenderedPageBreak/>
        <w:t>4.12.3.</w:t>
      </w:r>
      <w:r>
        <w:rPr>
          <w:sz w:val="28"/>
          <w:szCs w:val="28"/>
        </w:rPr>
        <w:tab/>
      </w:r>
      <w:r w:rsidR="003837A4" w:rsidRPr="00AA301A">
        <w:rPr>
          <w:sz w:val="28"/>
          <w:szCs w:val="28"/>
        </w:rPr>
        <w:t>Протокол Оперативного штаба лесничества (КЧС и ОПБ) (копия);</w:t>
      </w:r>
    </w:p>
    <w:p w:rsidR="003837A4" w:rsidRPr="00AA301A" w:rsidRDefault="00AA301A" w:rsidP="00AA301A">
      <w:pPr>
        <w:ind w:right="140" w:firstLine="567"/>
        <w:jc w:val="both"/>
        <w:rPr>
          <w:sz w:val="28"/>
          <w:szCs w:val="28"/>
        </w:rPr>
      </w:pPr>
      <w:r>
        <w:rPr>
          <w:sz w:val="28"/>
          <w:szCs w:val="28"/>
        </w:rPr>
        <w:t>4.12.4.</w:t>
      </w:r>
      <w:r>
        <w:rPr>
          <w:sz w:val="28"/>
          <w:szCs w:val="28"/>
        </w:rPr>
        <w:tab/>
      </w:r>
      <w:r w:rsidR="003837A4" w:rsidRPr="00AA301A">
        <w:rPr>
          <w:sz w:val="28"/>
          <w:szCs w:val="28"/>
        </w:rPr>
        <w:t>Договор ГПХ с актами выполненных работ (оказания услуг);</w:t>
      </w:r>
    </w:p>
    <w:p w:rsidR="003837A4" w:rsidRPr="00AA301A" w:rsidRDefault="00AA301A" w:rsidP="00AA301A">
      <w:pPr>
        <w:ind w:right="140" w:firstLine="567"/>
        <w:jc w:val="both"/>
        <w:rPr>
          <w:sz w:val="28"/>
          <w:szCs w:val="28"/>
        </w:rPr>
      </w:pPr>
      <w:r>
        <w:rPr>
          <w:sz w:val="28"/>
          <w:szCs w:val="28"/>
        </w:rPr>
        <w:t>4.12.5.</w:t>
      </w:r>
      <w:r>
        <w:rPr>
          <w:sz w:val="28"/>
          <w:szCs w:val="28"/>
        </w:rPr>
        <w:tab/>
      </w:r>
      <w:r w:rsidR="003837A4" w:rsidRPr="00AA301A">
        <w:rPr>
          <w:sz w:val="28"/>
          <w:szCs w:val="28"/>
        </w:rPr>
        <w:t>Бухгалтерская справка-расчет в разрезе всех произведенных начислений налогов и обязательных платежей на оплату выполненных работ (оказанных услуг) по договорам ГПХ.</w:t>
      </w:r>
    </w:p>
    <w:p w:rsidR="003837A4" w:rsidRPr="00AA301A" w:rsidRDefault="00AA301A" w:rsidP="00AA301A">
      <w:pPr>
        <w:widowControl w:val="0"/>
        <w:shd w:val="clear" w:color="auto" w:fill="FFFFFF"/>
        <w:autoSpaceDE w:val="0"/>
        <w:autoSpaceDN w:val="0"/>
        <w:adjustRightInd w:val="0"/>
        <w:ind w:right="140" w:firstLine="567"/>
        <w:jc w:val="both"/>
        <w:rPr>
          <w:sz w:val="28"/>
          <w:szCs w:val="28"/>
        </w:rPr>
      </w:pPr>
      <w:r>
        <w:rPr>
          <w:sz w:val="28"/>
          <w:szCs w:val="28"/>
        </w:rPr>
        <w:t>4.13.</w:t>
      </w:r>
      <w:r>
        <w:rPr>
          <w:sz w:val="28"/>
          <w:szCs w:val="28"/>
        </w:rPr>
        <w:tab/>
      </w:r>
      <w:r w:rsidR="003837A4" w:rsidRPr="00AA301A">
        <w:rPr>
          <w:sz w:val="28"/>
          <w:szCs w:val="28"/>
        </w:rPr>
        <w:t xml:space="preserve">ГАУ РК «Коми лесопожарный центр» после окончания тушения каждого лесного пожара предоставляет в Министерство отчетные документы: </w:t>
      </w:r>
    </w:p>
    <w:p w:rsidR="003837A4" w:rsidRPr="00AA301A" w:rsidRDefault="004C1474" w:rsidP="00AA301A">
      <w:pPr>
        <w:widowControl w:val="0"/>
        <w:shd w:val="clear" w:color="auto" w:fill="FFFFFF"/>
        <w:autoSpaceDE w:val="0"/>
        <w:autoSpaceDN w:val="0"/>
        <w:adjustRightInd w:val="0"/>
        <w:ind w:right="140" w:firstLine="567"/>
        <w:jc w:val="both"/>
        <w:rPr>
          <w:sz w:val="28"/>
          <w:szCs w:val="28"/>
        </w:rPr>
      </w:pPr>
      <w:r>
        <w:rPr>
          <w:sz w:val="28"/>
          <w:szCs w:val="28"/>
        </w:rPr>
        <w:t>-</w:t>
      </w:r>
      <w:r>
        <w:rPr>
          <w:sz w:val="28"/>
          <w:szCs w:val="28"/>
        </w:rPr>
        <w:tab/>
      </w:r>
      <w:r w:rsidR="003837A4" w:rsidRPr="00AA301A">
        <w:rPr>
          <w:sz w:val="28"/>
          <w:szCs w:val="28"/>
        </w:rPr>
        <w:t xml:space="preserve">Акт приемки выполненных работ, </w:t>
      </w:r>
    </w:p>
    <w:p w:rsidR="003837A4" w:rsidRPr="00AA301A" w:rsidRDefault="004C1474" w:rsidP="00AA301A">
      <w:pPr>
        <w:widowControl w:val="0"/>
        <w:shd w:val="clear" w:color="auto" w:fill="FFFFFF"/>
        <w:autoSpaceDE w:val="0"/>
        <w:autoSpaceDN w:val="0"/>
        <w:adjustRightInd w:val="0"/>
        <w:ind w:right="140" w:firstLine="567"/>
        <w:jc w:val="both"/>
        <w:rPr>
          <w:sz w:val="28"/>
          <w:szCs w:val="28"/>
        </w:rPr>
      </w:pPr>
      <w:r>
        <w:rPr>
          <w:sz w:val="28"/>
          <w:szCs w:val="28"/>
        </w:rPr>
        <w:t>-</w:t>
      </w:r>
      <w:r>
        <w:rPr>
          <w:sz w:val="28"/>
          <w:szCs w:val="28"/>
        </w:rPr>
        <w:tab/>
      </w:r>
      <w:r w:rsidR="003837A4" w:rsidRPr="00AA301A">
        <w:rPr>
          <w:sz w:val="28"/>
          <w:szCs w:val="28"/>
        </w:rPr>
        <w:t xml:space="preserve">Акт о лесном пожаре (копию); </w:t>
      </w:r>
    </w:p>
    <w:p w:rsidR="003837A4" w:rsidRPr="00AA301A" w:rsidRDefault="004C1474" w:rsidP="00AA301A">
      <w:pPr>
        <w:widowControl w:val="0"/>
        <w:shd w:val="clear" w:color="auto" w:fill="FFFFFF"/>
        <w:autoSpaceDE w:val="0"/>
        <w:autoSpaceDN w:val="0"/>
        <w:adjustRightInd w:val="0"/>
        <w:ind w:right="140" w:firstLine="567"/>
        <w:jc w:val="both"/>
        <w:rPr>
          <w:sz w:val="28"/>
          <w:szCs w:val="28"/>
        </w:rPr>
      </w:pPr>
      <w:r>
        <w:rPr>
          <w:sz w:val="28"/>
          <w:szCs w:val="28"/>
        </w:rPr>
        <w:t>-</w:t>
      </w:r>
      <w:r>
        <w:rPr>
          <w:sz w:val="28"/>
          <w:szCs w:val="28"/>
        </w:rPr>
        <w:tab/>
      </w:r>
      <w:r w:rsidR="003837A4" w:rsidRPr="00AA301A">
        <w:rPr>
          <w:sz w:val="28"/>
          <w:szCs w:val="28"/>
        </w:rPr>
        <w:t>Сводный реестр расходов на тушение лесных пожаров;</w:t>
      </w:r>
    </w:p>
    <w:p w:rsidR="003837A4" w:rsidRPr="00AA301A" w:rsidRDefault="003837A4" w:rsidP="00AA301A">
      <w:pPr>
        <w:widowControl w:val="0"/>
        <w:shd w:val="clear" w:color="auto" w:fill="FFFFFF"/>
        <w:autoSpaceDE w:val="0"/>
        <w:autoSpaceDN w:val="0"/>
        <w:adjustRightInd w:val="0"/>
        <w:ind w:right="140" w:firstLine="567"/>
        <w:jc w:val="both"/>
        <w:rPr>
          <w:sz w:val="28"/>
          <w:szCs w:val="28"/>
        </w:rPr>
      </w:pPr>
      <w:r w:rsidRPr="00AA301A">
        <w:rPr>
          <w:sz w:val="28"/>
          <w:szCs w:val="28"/>
        </w:rPr>
        <w:t>-</w:t>
      </w:r>
      <w:r w:rsidR="004C1474">
        <w:rPr>
          <w:sz w:val="28"/>
          <w:szCs w:val="28"/>
        </w:rPr>
        <w:tab/>
      </w:r>
      <w:r w:rsidRPr="00AA301A">
        <w:rPr>
          <w:sz w:val="28"/>
          <w:szCs w:val="28"/>
        </w:rPr>
        <w:t>Справку о затратах на тушение лесного пожара.</w:t>
      </w:r>
    </w:p>
    <w:p w:rsidR="003837A4" w:rsidRPr="00AA301A" w:rsidRDefault="00AA301A" w:rsidP="00AA301A">
      <w:pPr>
        <w:ind w:right="140" w:firstLine="567"/>
        <w:jc w:val="both"/>
        <w:rPr>
          <w:sz w:val="28"/>
          <w:szCs w:val="28"/>
        </w:rPr>
      </w:pPr>
      <w:r>
        <w:rPr>
          <w:bCs/>
          <w:sz w:val="28"/>
          <w:szCs w:val="28"/>
        </w:rPr>
        <w:t>4.14.</w:t>
      </w:r>
      <w:r>
        <w:rPr>
          <w:bCs/>
          <w:sz w:val="28"/>
          <w:szCs w:val="28"/>
        </w:rPr>
        <w:tab/>
      </w:r>
      <w:r w:rsidR="003837A4" w:rsidRPr="00AA301A">
        <w:rPr>
          <w:bCs/>
          <w:sz w:val="28"/>
          <w:szCs w:val="28"/>
        </w:rPr>
        <w:t xml:space="preserve">Министерство в течение 10 (десяти) рабочих дней со дня получения от </w:t>
      </w:r>
      <w:r w:rsidR="003837A4" w:rsidRPr="00AA301A">
        <w:rPr>
          <w:sz w:val="28"/>
          <w:szCs w:val="28"/>
        </w:rPr>
        <w:t xml:space="preserve">ГАУ РК «Коми лесопожарный центр» </w:t>
      </w:r>
      <w:r w:rsidR="003837A4" w:rsidRPr="00AA301A">
        <w:rPr>
          <w:bCs/>
          <w:sz w:val="28"/>
          <w:szCs w:val="28"/>
        </w:rPr>
        <w:t xml:space="preserve">документов, установленных пунктом 4.13. настоящей инструкции, обязано направить </w:t>
      </w:r>
      <w:r w:rsidR="003837A4" w:rsidRPr="00AA301A">
        <w:rPr>
          <w:sz w:val="28"/>
          <w:szCs w:val="28"/>
        </w:rPr>
        <w:t xml:space="preserve">ГАУ РК «Коми лесопожарный центр» </w:t>
      </w:r>
      <w:r w:rsidR="003837A4" w:rsidRPr="00AA301A">
        <w:rPr>
          <w:bCs/>
          <w:sz w:val="28"/>
          <w:szCs w:val="28"/>
        </w:rPr>
        <w:t>подписанный акт приемки выполненных работ или мотивированный отказ от приемки работ.</w:t>
      </w:r>
    </w:p>
    <w:p w:rsidR="003837A4" w:rsidRPr="00AA301A" w:rsidRDefault="00AA301A" w:rsidP="00AA301A">
      <w:pPr>
        <w:ind w:right="140" w:firstLine="567"/>
        <w:contextualSpacing/>
        <w:jc w:val="both"/>
        <w:rPr>
          <w:sz w:val="28"/>
          <w:szCs w:val="28"/>
        </w:rPr>
      </w:pPr>
      <w:r>
        <w:rPr>
          <w:sz w:val="28"/>
          <w:szCs w:val="28"/>
        </w:rPr>
        <w:t>4.15.</w:t>
      </w:r>
      <w:r>
        <w:rPr>
          <w:sz w:val="28"/>
          <w:szCs w:val="28"/>
        </w:rPr>
        <w:tab/>
      </w:r>
      <w:r w:rsidR="003837A4" w:rsidRPr="00AA301A">
        <w:rPr>
          <w:sz w:val="28"/>
          <w:szCs w:val="28"/>
        </w:rPr>
        <w:t xml:space="preserve">Для приемки выполненных работ в части их соответствия условиям Государственного контракта, Министерство проводит экспертизу результатов работ своими силами либо привлекает к ее проведению экспертов и (или) экспертные организации в порядке, установленном действующим законодательством Российской Федерации. Результаты такой экспертизы оформляются в виде заключения. </w:t>
      </w:r>
    </w:p>
    <w:p w:rsidR="003837A4" w:rsidRPr="00AA301A" w:rsidRDefault="00AA301A" w:rsidP="00AA301A">
      <w:pPr>
        <w:widowControl w:val="0"/>
        <w:autoSpaceDE w:val="0"/>
        <w:autoSpaceDN w:val="0"/>
        <w:adjustRightInd w:val="0"/>
        <w:ind w:right="140" w:firstLine="567"/>
        <w:contextualSpacing/>
        <w:jc w:val="both"/>
        <w:rPr>
          <w:bCs/>
          <w:sz w:val="28"/>
          <w:szCs w:val="28"/>
        </w:rPr>
      </w:pPr>
      <w:r>
        <w:rPr>
          <w:bCs/>
          <w:sz w:val="28"/>
          <w:szCs w:val="28"/>
        </w:rPr>
        <w:t>4.16.</w:t>
      </w:r>
      <w:r>
        <w:rPr>
          <w:bCs/>
          <w:sz w:val="28"/>
          <w:szCs w:val="28"/>
        </w:rPr>
        <w:tab/>
      </w:r>
      <w:r w:rsidR="003837A4" w:rsidRPr="00AA301A">
        <w:rPr>
          <w:bCs/>
          <w:sz w:val="28"/>
          <w:szCs w:val="28"/>
        </w:rPr>
        <w:t>В случае, если по результатам экспертизы установлены нарушения требований Государственного контракта,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3837A4" w:rsidRPr="00AA301A" w:rsidRDefault="00AA301A" w:rsidP="00AA301A">
      <w:pPr>
        <w:ind w:right="140" w:firstLine="567"/>
        <w:jc w:val="both"/>
        <w:rPr>
          <w:bCs/>
          <w:sz w:val="28"/>
          <w:szCs w:val="28"/>
        </w:rPr>
      </w:pPr>
      <w:r>
        <w:rPr>
          <w:bCs/>
          <w:sz w:val="28"/>
          <w:szCs w:val="28"/>
        </w:rPr>
        <w:t>4.17.</w:t>
      </w:r>
      <w:r>
        <w:rPr>
          <w:bCs/>
          <w:sz w:val="28"/>
          <w:szCs w:val="28"/>
        </w:rPr>
        <w:tab/>
      </w:r>
      <w:r w:rsidR="003837A4" w:rsidRPr="00AA301A">
        <w:rPr>
          <w:bCs/>
          <w:sz w:val="28"/>
          <w:szCs w:val="28"/>
        </w:rPr>
        <w:t xml:space="preserve">В случае мотивированного отказа составляется двухсторонний акт с перечнем необходимых доработок и сроков их выполнения. Выявленные недостатки должны быть устранены </w:t>
      </w:r>
      <w:r w:rsidR="003837A4" w:rsidRPr="00AA301A">
        <w:rPr>
          <w:sz w:val="28"/>
          <w:szCs w:val="28"/>
        </w:rPr>
        <w:t xml:space="preserve">ГАУ РК «Коми лесопожарный центр» </w:t>
      </w:r>
      <w:r w:rsidR="003837A4" w:rsidRPr="00AA301A">
        <w:rPr>
          <w:bCs/>
          <w:sz w:val="28"/>
          <w:szCs w:val="28"/>
        </w:rPr>
        <w:t>без дополнительной оплаты при условии, что устранение недостатков не выходит за пределы технического задания.</w:t>
      </w:r>
    </w:p>
    <w:p w:rsidR="003837A4" w:rsidRPr="00AA301A" w:rsidRDefault="00AA301A" w:rsidP="00AA301A">
      <w:pPr>
        <w:widowControl w:val="0"/>
        <w:shd w:val="clear" w:color="auto" w:fill="FFFFFF"/>
        <w:autoSpaceDE w:val="0"/>
        <w:autoSpaceDN w:val="0"/>
        <w:adjustRightInd w:val="0"/>
        <w:ind w:right="140" w:firstLine="567"/>
        <w:jc w:val="both"/>
        <w:rPr>
          <w:bCs/>
          <w:sz w:val="28"/>
          <w:szCs w:val="28"/>
        </w:rPr>
      </w:pPr>
      <w:r>
        <w:rPr>
          <w:bCs/>
          <w:sz w:val="28"/>
          <w:szCs w:val="28"/>
        </w:rPr>
        <w:t>4.18.</w:t>
      </w:r>
      <w:r>
        <w:rPr>
          <w:bCs/>
          <w:sz w:val="28"/>
          <w:szCs w:val="28"/>
        </w:rPr>
        <w:tab/>
      </w:r>
      <w:r w:rsidR="003837A4" w:rsidRPr="00AA301A">
        <w:rPr>
          <w:sz w:val="28"/>
          <w:szCs w:val="28"/>
        </w:rPr>
        <w:t xml:space="preserve">ГАУ РК «Коми лесопожарный центр» </w:t>
      </w:r>
      <w:r w:rsidR="003837A4" w:rsidRPr="00AA301A">
        <w:rPr>
          <w:bCs/>
          <w:sz w:val="28"/>
          <w:szCs w:val="28"/>
        </w:rPr>
        <w:t xml:space="preserve">в течение 5 (пяти) рабочих дней после подписания Министерством акта приемки выполненных работ представляет Министерству </w:t>
      </w:r>
      <w:r w:rsidR="003837A4" w:rsidRPr="00AA301A">
        <w:rPr>
          <w:sz w:val="28"/>
          <w:szCs w:val="28"/>
        </w:rPr>
        <w:t xml:space="preserve">счёт-фактуру и/или счёт, </w:t>
      </w:r>
      <w:r w:rsidR="003837A4" w:rsidRPr="00AA301A">
        <w:rPr>
          <w:bCs/>
          <w:sz w:val="28"/>
          <w:szCs w:val="28"/>
        </w:rPr>
        <w:t>на сумму, указанную в акте приемки выполненных работ.</w:t>
      </w:r>
    </w:p>
    <w:p w:rsidR="003837A4" w:rsidRPr="00AA301A" w:rsidRDefault="00AA301A" w:rsidP="00AA301A">
      <w:pPr>
        <w:widowControl w:val="0"/>
        <w:autoSpaceDE w:val="0"/>
        <w:autoSpaceDN w:val="0"/>
        <w:adjustRightInd w:val="0"/>
        <w:ind w:right="140" w:firstLine="567"/>
        <w:contextualSpacing/>
        <w:jc w:val="both"/>
        <w:rPr>
          <w:bCs/>
          <w:sz w:val="28"/>
          <w:szCs w:val="28"/>
        </w:rPr>
      </w:pPr>
      <w:r>
        <w:rPr>
          <w:bCs/>
          <w:sz w:val="28"/>
          <w:szCs w:val="28"/>
        </w:rPr>
        <w:t>4.19.</w:t>
      </w:r>
      <w:r>
        <w:rPr>
          <w:bCs/>
          <w:sz w:val="28"/>
          <w:szCs w:val="28"/>
        </w:rPr>
        <w:tab/>
      </w:r>
      <w:r w:rsidR="003837A4" w:rsidRPr="00AA301A">
        <w:rPr>
          <w:bCs/>
          <w:sz w:val="28"/>
          <w:szCs w:val="28"/>
        </w:rPr>
        <w:t>Работы считаются выполненными в полном объеме со дня подписания Министерством акта приемки выполненных работ.</w:t>
      </w:r>
    </w:p>
    <w:p w:rsidR="003837A4" w:rsidRPr="00AA301A" w:rsidRDefault="00AA301A" w:rsidP="00AA301A">
      <w:pPr>
        <w:widowControl w:val="0"/>
        <w:shd w:val="clear" w:color="auto" w:fill="FFFFFF"/>
        <w:autoSpaceDE w:val="0"/>
        <w:autoSpaceDN w:val="0"/>
        <w:adjustRightInd w:val="0"/>
        <w:ind w:right="140" w:firstLine="567"/>
        <w:jc w:val="both"/>
        <w:rPr>
          <w:sz w:val="28"/>
          <w:szCs w:val="28"/>
        </w:rPr>
      </w:pPr>
      <w:r>
        <w:rPr>
          <w:sz w:val="28"/>
          <w:szCs w:val="28"/>
        </w:rPr>
        <w:t>4.20.</w:t>
      </w:r>
      <w:r>
        <w:rPr>
          <w:sz w:val="28"/>
          <w:szCs w:val="28"/>
        </w:rPr>
        <w:tab/>
      </w:r>
      <w:r w:rsidR="003837A4" w:rsidRPr="00AA301A">
        <w:rPr>
          <w:sz w:val="28"/>
          <w:szCs w:val="28"/>
        </w:rPr>
        <w:t>Министерство оплачивает работы исходя из объема фактически выполненных работ ГАУ РК «Коми лесопожарный центр» на основании актов приемки выполненных работ, к которым прилагаются документы, подтверждающие произведенные затраты.</w:t>
      </w:r>
    </w:p>
    <w:p w:rsidR="003837A4" w:rsidRPr="00AA301A" w:rsidRDefault="00AA301A" w:rsidP="00AA301A">
      <w:pPr>
        <w:widowControl w:val="0"/>
        <w:tabs>
          <w:tab w:val="left" w:pos="0"/>
        </w:tabs>
        <w:ind w:right="140" w:firstLine="567"/>
        <w:jc w:val="both"/>
        <w:rPr>
          <w:sz w:val="28"/>
          <w:szCs w:val="28"/>
        </w:rPr>
      </w:pPr>
      <w:r>
        <w:rPr>
          <w:sz w:val="28"/>
          <w:szCs w:val="28"/>
        </w:rPr>
        <w:t>4.21.</w:t>
      </w:r>
      <w:r>
        <w:rPr>
          <w:sz w:val="28"/>
          <w:szCs w:val="28"/>
        </w:rPr>
        <w:tab/>
      </w:r>
      <w:r w:rsidR="003837A4" w:rsidRPr="00AA301A">
        <w:rPr>
          <w:sz w:val="28"/>
          <w:szCs w:val="28"/>
        </w:rPr>
        <w:t xml:space="preserve">Оплата работ производится в безналичной форме путем перечисления денежных средств на счет ГАУ РК «Коми лесопожарный центр» в срок не более 30 (тридцати) календарных дней с даты подписания Министерством акта приемки выполненных работ и заключения экспертизы, </w:t>
      </w:r>
      <w:r w:rsidR="003837A4" w:rsidRPr="00AA301A">
        <w:rPr>
          <w:sz w:val="28"/>
          <w:szCs w:val="28"/>
        </w:rPr>
        <w:lastRenderedPageBreak/>
        <w:t>на основании представленного ГАУ РК «Коми лесопожарный центр» счёт-фактуры и/или счёта.</w:t>
      </w:r>
    </w:p>
    <w:p w:rsidR="003837A4" w:rsidRPr="00AA301A" w:rsidRDefault="00AA301A" w:rsidP="00AA301A">
      <w:pPr>
        <w:widowControl w:val="0"/>
        <w:tabs>
          <w:tab w:val="left" w:pos="0"/>
        </w:tabs>
        <w:ind w:right="140" w:firstLine="567"/>
        <w:jc w:val="both"/>
        <w:rPr>
          <w:sz w:val="28"/>
          <w:szCs w:val="28"/>
        </w:rPr>
      </w:pPr>
      <w:r>
        <w:rPr>
          <w:sz w:val="28"/>
          <w:szCs w:val="28"/>
        </w:rPr>
        <w:t>4.22.</w:t>
      </w:r>
      <w:r>
        <w:rPr>
          <w:sz w:val="28"/>
          <w:szCs w:val="28"/>
        </w:rPr>
        <w:tab/>
      </w:r>
      <w:r w:rsidR="003837A4" w:rsidRPr="00AA301A">
        <w:rPr>
          <w:sz w:val="28"/>
          <w:szCs w:val="28"/>
        </w:rPr>
        <w:t>ГАУ РК «Коми лесопожарный центр» после получения оплаты от Министерства, производит перечисление денежных средств физическим лицам в течение 30 (тридцати) рабочих дней по окончанию месяца, в котором была выполнена работа по реквизитам, указанным в договоре ГПХ.</w:t>
      </w:r>
    </w:p>
    <w:p w:rsidR="003837A4" w:rsidRPr="00AA301A" w:rsidRDefault="003837A4" w:rsidP="00AA301A">
      <w:pPr>
        <w:ind w:right="140" w:firstLine="567"/>
        <w:jc w:val="both"/>
        <w:rPr>
          <w:sz w:val="28"/>
          <w:szCs w:val="28"/>
        </w:rPr>
      </w:pPr>
    </w:p>
    <w:p w:rsidR="003837A4" w:rsidRPr="00AA301A" w:rsidRDefault="00AA301A" w:rsidP="00AA301A">
      <w:pPr>
        <w:ind w:right="140" w:firstLine="567"/>
        <w:jc w:val="both"/>
        <w:rPr>
          <w:b/>
          <w:sz w:val="28"/>
          <w:szCs w:val="28"/>
        </w:rPr>
      </w:pPr>
      <w:r>
        <w:rPr>
          <w:b/>
          <w:sz w:val="28"/>
          <w:szCs w:val="28"/>
        </w:rPr>
        <w:t>5.</w:t>
      </w:r>
      <w:r>
        <w:rPr>
          <w:b/>
          <w:sz w:val="28"/>
          <w:szCs w:val="28"/>
        </w:rPr>
        <w:tab/>
      </w:r>
      <w:r w:rsidR="003837A4" w:rsidRPr="00AA301A">
        <w:rPr>
          <w:b/>
          <w:sz w:val="28"/>
          <w:szCs w:val="28"/>
        </w:rPr>
        <w:t>Привлечение юридических лиц (индивидуальных предпринимателей) к тушению лесных пожаров.</w:t>
      </w:r>
    </w:p>
    <w:p w:rsidR="003837A4" w:rsidRPr="00AA301A" w:rsidRDefault="00AA301A" w:rsidP="00AA301A">
      <w:pPr>
        <w:ind w:right="140" w:firstLine="567"/>
        <w:jc w:val="both"/>
        <w:rPr>
          <w:sz w:val="28"/>
          <w:szCs w:val="28"/>
        </w:rPr>
      </w:pPr>
      <w:r>
        <w:rPr>
          <w:sz w:val="28"/>
          <w:szCs w:val="28"/>
        </w:rPr>
        <w:t>5.1.</w:t>
      </w:r>
      <w:r>
        <w:rPr>
          <w:sz w:val="28"/>
          <w:szCs w:val="28"/>
        </w:rPr>
        <w:tab/>
      </w:r>
      <w:r w:rsidR="003837A4" w:rsidRPr="00AA301A">
        <w:rPr>
          <w:sz w:val="28"/>
          <w:szCs w:val="28"/>
        </w:rPr>
        <w:t>Привлечение юридических лиц (индивидуальных предпринимателей) к тушению лесных пожаров на территории Республики Коми осуществляется ГАУ РК «Коми лесопожарный центр» по договорам ГПХ.</w:t>
      </w:r>
    </w:p>
    <w:p w:rsidR="003837A4" w:rsidRPr="00AA301A" w:rsidRDefault="00AA301A" w:rsidP="00AA301A">
      <w:pPr>
        <w:ind w:right="140" w:firstLine="567"/>
        <w:jc w:val="both"/>
        <w:rPr>
          <w:sz w:val="28"/>
          <w:szCs w:val="28"/>
        </w:rPr>
      </w:pPr>
      <w:r>
        <w:rPr>
          <w:sz w:val="28"/>
          <w:szCs w:val="28"/>
        </w:rPr>
        <w:t>5.2.</w:t>
      </w:r>
      <w:r>
        <w:rPr>
          <w:sz w:val="28"/>
          <w:szCs w:val="28"/>
        </w:rPr>
        <w:tab/>
      </w:r>
      <w:r w:rsidR="003837A4" w:rsidRPr="00AA301A">
        <w:rPr>
          <w:sz w:val="28"/>
          <w:szCs w:val="28"/>
        </w:rPr>
        <w:t>Договор ГПХ заключается до привлечения юридических лиц (индивидуальных предпринимателей) к тушению лесных пожаров.</w:t>
      </w:r>
    </w:p>
    <w:p w:rsidR="003837A4" w:rsidRPr="00AA301A" w:rsidRDefault="00AA301A" w:rsidP="00AA301A">
      <w:pPr>
        <w:ind w:right="140" w:firstLine="567"/>
        <w:jc w:val="both"/>
        <w:rPr>
          <w:sz w:val="28"/>
          <w:szCs w:val="28"/>
        </w:rPr>
      </w:pPr>
      <w:r>
        <w:rPr>
          <w:sz w:val="28"/>
          <w:szCs w:val="28"/>
        </w:rPr>
        <w:t>5.3.</w:t>
      </w:r>
      <w:r>
        <w:rPr>
          <w:sz w:val="28"/>
          <w:szCs w:val="28"/>
        </w:rPr>
        <w:tab/>
      </w:r>
      <w:r w:rsidR="003837A4" w:rsidRPr="00AA301A">
        <w:rPr>
          <w:sz w:val="28"/>
          <w:szCs w:val="28"/>
        </w:rPr>
        <w:t>Факт и объемы выполненных работ контролируются и подтверждаются руководителем (старшими групп) тушения лесного пожара, о чем делается соответствующая отметка в акте выполненных работ (оказания услуг) и визируется его подписью.</w:t>
      </w:r>
    </w:p>
    <w:p w:rsidR="003837A4" w:rsidRPr="00AA301A" w:rsidRDefault="00AA301A" w:rsidP="00AA301A">
      <w:pPr>
        <w:ind w:right="140" w:firstLine="567"/>
        <w:jc w:val="both"/>
        <w:rPr>
          <w:sz w:val="28"/>
          <w:szCs w:val="28"/>
        </w:rPr>
      </w:pPr>
      <w:r>
        <w:rPr>
          <w:sz w:val="28"/>
          <w:szCs w:val="28"/>
        </w:rPr>
        <w:t>5.4.</w:t>
      </w:r>
      <w:r>
        <w:rPr>
          <w:sz w:val="28"/>
          <w:szCs w:val="28"/>
        </w:rPr>
        <w:tab/>
      </w:r>
      <w:r w:rsidR="003837A4" w:rsidRPr="00AA301A">
        <w:rPr>
          <w:sz w:val="28"/>
          <w:szCs w:val="28"/>
        </w:rPr>
        <w:t>После выполнения работ юридическое лицо (индивидуальный предприниматель) формирует пакет документов по каждому лесному пожару:</w:t>
      </w:r>
    </w:p>
    <w:p w:rsidR="003837A4" w:rsidRPr="00AA301A" w:rsidRDefault="00AA301A" w:rsidP="00AA301A">
      <w:pPr>
        <w:ind w:right="140" w:firstLine="567"/>
        <w:jc w:val="both"/>
        <w:rPr>
          <w:sz w:val="28"/>
          <w:szCs w:val="28"/>
        </w:rPr>
      </w:pPr>
      <w:r>
        <w:rPr>
          <w:sz w:val="28"/>
          <w:szCs w:val="28"/>
        </w:rPr>
        <w:t>5.4.1.</w:t>
      </w:r>
      <w:r>
        <w:rPr>
          <w:sz w:val="28"/>
          <w:szCs w:val="28"/>
        </w:rPr>
        <w:tab/>
      </w:r>
      <w:r w:rsidR="003837A4" w:rsidRPr="00AA301A">
        <w:rPr>
          <w:sz w:val="28"/>
          <w:szCs w:val="28"/>
        </w:rPr>
        <w:t>Акт о лесном пожаре (копия);</w:t>
      </w:r>
    </w:p>
    <w:p w:rsidR="003837A4" w:rsidRPr="00AA301A" w:rsidRDefault="00AA301A" w:rsidP="00AA301A">
      <w:pPr>
        <w:ind w:right="140" w:firstLine="567"/>
        <w:jc w:val="both"/>
        <w:rPr>
          <w:sz w:val="28"/>
          <w:szCs w:val="28"/>
        </w:rPr>
      </w:pPr>
      <w:r>
        <w:rPr>
          <w:sz w:val="28"/>
          <w:szCs w:val="28"/>
        </w:rPr>
        <w:t>5.4.2.</w:t>
      </w:r>
      <w:r>
        <w:rPr>
          <w:sz w:val="28"/>
          <w:szCs w:val="28"/>
        </w:rPr>
        <w:tab/>
      </w:r>
      <w:r w:rsidR="003837A4" w:rsidRPr="00AA301A">
        <w:rPr>
          <w:sz w:val="28"/>
          <w:szCs w:val="28"/>
        </w:rPr>
        <w:t>Справка о затратах на тушение лесных пожаров с приложением всех копий первичных учетных документов, подтверждающих произведенные затраты;</w:t>
      </w:r>
    </w:p>
    <w:p w:rsidR="003837A4" w:rsidRPr="00AA301A" w:rsidRDefault="00AA301A" w:rsidP="00AA301A">
      <w:pPr>
        <w:ind w:right="140" w:firstLine="567"/>
        <w:jc w:val="both"/>
        <w:rPr>
          <w:sz w:val="28"/>
          <w:szCs w:val="28"/>
        </w:rPr>
      </w:pPr>
      <w:r>
        <w:rPr>
          <w:sz w:val="28"/>
          <w:szCs w:val="28"/>
        </w:rPr>
        <w:t>5.4.3.</w:t>
      </w:r>
      <w:r>
        <w:rPr>
          <w:sz w:val="28"/>
          <w:szCs w:val="28"/>
        </w:rPr>
        <w:tab/>
      </w:r>
      <w:r w:rsidR="003837A4" w:rsidRPr="00AA301A">
        <w:rPr>
          <w:sz w:val="28"/>
          <w:szCs w:val="28"/>
        </w:rPr>
        <w:t>Протокол Оперативного штаба лесничества (КЧС и ОПБ) (копия);</w:t>
      </w:r>
    </w:p>
    <w:p w:rsidR="003837A4" w:rsidRPr="00AA301A" w:rsidRDefault="00AA301A" w:rsidP="00AA301A">
      <w:pPr>
        <w:ind w:right="140" w:firstLine="567"/>
        <w:jc w:val="both"/>
        <w:rPr>
          <w:sz w:val="28"/>
          <w:szCs w:val="28"/>
        </w:rPr>
      </w:pPr>
      <w:r>
        <w:rPr>
          <w:sz w:val="28"/>
          <w:szCs w:val="28"/>
        </w:rPr>
        <w:t>5.4.4.</w:t>
      </w:r>
      <w:r>
        <w:rPr>
          <w:sz w:val="28"/>
          <w:szCs w:val="28"/>
        </w:rPr>
        <w:tab/>
      </w:r>
      <w:r w:rsidR="003837A4" w:rsidRPr="00AA301A">
        <w:rPr>
          <w:sz w:val="28"/>
          <w:szCs w:val="28"/>
        </w:rPr>
        <w:t>Счета и/или счета-фактуры, акт выполненных работ (оказания услуг).</w:t>
      </w:r>
    </w:p>
    <w:p w:rsidR="003837A4" w:rsidRPr="00AA301A" w:rsidRDefault="00AA301A" w:rsidP="00AA301A">
      <w:pPr>
        <w:ind w:right="140" w:firstLine="567"/>
        <w:jc w:val="both"/>
        <w:rPr>
          <w:sz w:val="28"/>
          <w:szCs w:val="28"/>
        </w:rPr>
      </w:pPr>
      <w:r>
        <w:rPr>
          <w:sz w:val="28"/>
          <w:szCs w:val="28"/>
        </w:rPr>
        <w:t>5.5.</w:t>
      </w:r>
      <w:r>
        <w:rPr>
          <w:sz w:val="28"/>
          <w:szCs w:val="28"/>
        </w:rPr>
        <w:tab/>
      </w:r>
      <w:r w:rsidR="003837A4" w:rsidRPr="00AA301A">
        <w:rPr>
          <w:sz w:val="28"/>
          <w:szCs w:val="28"/>
        </w:rPr>
        <w:t>ГАУ РК «Коми лесопожарный центр» в течение 15 (пятнадцати) календарных дней с даты получения документов, указанных в пунктах 5.4</w:t>
      </w:r>
      <w:r w:rsidR="00BD7C37" w:rsidRPr="00AA301A">
        <w:rPr>
          <w:sz w:val="28"/>
          <w:szCs w:val="28"/>
        </w:rPr>
        <w:t>.1. </w:t>
      </w:r>
      <w:r w:rsidR="003837A4" w:rsidRPr="00AA301A">
        <w:rPr>
          <w:sz w:val="28"/>
          <w:szCs w:val="28"/>
        </w:rPr>
        <w:t>–</w:t>
      </w:r>
      <w:r w:rsidR="00BD7C37" w:rsidRPr="00AA301A">
        <w:rPr>
          <w:sz w:val="28"/>
          <w:szCs w:val="28"/>
        </w:rPr>
        <w:t> </w:t>
      </w:r>
      <w:r w:rsidR="003837A4" w:rsidRPr="00AA301A">
        <w:rPr>
          <w:sz w:val="28"/>
          <w:szCs w:val="28"/>
        </w:rPr>
        <w:t xml:space="preserve">5.4.4 настоящей инструкции, производит проверку поступивших документов. В случае наличия ошибок и несоответствий, юридическому лицу (индивидуальному предпринимателю) направляются мотивированные замечания. Срок исправления документов - не более 7 (семи) рабочих дней со дня получения их юридическим лицом (индивидуальным предпринимателем). </w:t>
      </w:r>
    </w:p>
    <w:p w:rsidR="003837A4" w:rsidRPr="00AA301A" w:rsidRDefault="00AA301A" w:rsidP="00AA301A">
      <w:pPr>
        <w:widowControl w:val="0"/>
        <w:shd w:val="clear" w:color="auto" w:fill="FFFFFF"/>
        <w:autoSpaceDE w:val="0"/>
        <w:autoSpaceDN w:val="0"/>
        <w:adjustRightInd w:val="0"/>
        <w:ind w:right="140" w:firstLine="567"/>
        <w:jc w:val="both"/>
        <w:rPr>
          <w:sz w:val="28"/>
          <w:szCs w:val="28"/>
        </w:rPr>
      </w:pPr>
      <w:r>
        <w:rPr>
          <w:sz w:val="28"/>
          <w:szCs w:val="28"/>
        </w:rPr>
        <w:t>5.6.</w:t>
      </w:r>
      <w:r>
        <w:rPr>
          <w:sz w:val="28"/>
          <w:szCs w:val="28"/>
        </w:rPr>
        <w:tab/>
      </w:r>
      <w:r w:rsidR="003837A4" w:rsidRPr="00AA301A">
        <w:rPr>
          <w:sz w:val="28"/>
          <w:szCs w:val="28"/>
        </w:rPr>
        <w:t xml:space="preserve">ГАУ РК «Коми лесопожарный центр» после окончания тушения каждого лесного пожара предоставляет в Министерство отчетные документы: </w:t>
      </w:r>
    </w:p>
    <w:p w:rsidR="003837A4" w:rsidRPr="00AA301A" w:rsidRDefault="004C1474" w:rsidP="00AA301A">
      <w:pPr>
        <w:widowControl w:val="0"/>
        <w:shd w:val="clear" w:color="auto" w:fill="FFFFFF"/>
        <w:autoSpaceDE w:val="0"/>
        <w:autoSpaceDN w:val="0"/>
        <w:adjustRightInd w:val="0"/>
        <w:ind w:right="140" w:firstLine="567"/>
        <w:jc w:val="both"/>
        <w:rPr>
          <w:sz w:val="28"/>
          <w:szCs w:val="28"/>
        </w:rPr>
      </w:pPr>
      <w:r>
        <w:rPr>
          <w:sz w:val="28"/>
          <w:szCs w:val="28"/>
        </w:rPr>
        <w:t>-</w:t>
      </w:r>
      <w:r>
        <w:rPr>
          <w:sz w:val="28"/>
          <w:szCs w:val="28"/>
        </w:rPr>
        <w:tab/>
      </w:r>
      <w:r w:rsidR="003837A4" w:rsidRPr="00AA301A">
        <w:rPr>
          <w:sz w:val="28"/>
          <w:szCs w:val="28"/>
        </w:rPr>
        <w:t xml:space="preserve">акт приемки выполненных работ, </w:t>
      </w:r>
    </w:p>
    <w:p w:rsidR="003837A4" w:rsidRPr="00AA301A" w:rsidRDefault="004C1474" w:rsidP="00AA301A">
      <w:pPr>
        <w:widowControl w:val="0"/>
        <w:shd w:val="clear" w:color="auto" w:fill="FFFFFF"/>
        <w:autoSpaceDE w:val="0"/>
        <w:autoSpaceDN w:val="0"/>
        <w:adjustRightInd w:val="0"/>
        <w:ind w:right="140" w:firstLine="567"/>
        <w:jc w:val="both"/>
        <w:rPr>
          <w:sz w:val="28"/>
          <w:szCs w:val="28"/>
        </w:rPr>
      </w:pPr>
      <w:r>
        <w:rPr>
          <w:sz w:val="28"/>
          <w:szCs w:val="28"/>
        </w:rPr>
        <w:t>-</w:t>
      </w:r>
      <w:r>
        <w:rPr>
          <w:sz w:val="28"/>
          <w:szCs w:val="28"/>
        </w:rPr>
        <w:tab/>
      </w:r>
      <w:r w:rsidR="003837A4" w:rsidRPr="00AA301A">
        <w:rPr>
          <w:sz w:val="28"/>
          <w:szCs w:val="28"/>
        </w:rPr>
        <w:t>копию акта о лесном пожаре;</w:t>
      </w:r>
    </w:p>
    <w:p w:rsidR="003837A4" w:rsidRPr="00AA301A" w:rsidRDefault="004C1474" w:rsidP="00AA301A">
      <w:pPr>
        <w:widowControl w:val="0"/>
        <w:shd w:val="clear" w:color="auto" w:fill="FFFFFF"/>
        <w:autoSpaceDE w:val="0"/>
        <w:autoSpaceDN w:val="0"/>
        <w:adjustRightInd w:val="0"/>
        <w:ind w:right="140" w:firstLine="567"/>
        <w:jc w:val="both"/>
        <w:rPr>
          <w:sz w:val="28"/>
          <w:szCs w:val="28"/>
        </w:rPr>
      </w:pPr>
      <w:r>
        <w:rPr>
          <w:sz w:val="28"/>
          <w:szCs w:val="28"/>
        </w:rPr>
        <w:t>-</w:t>
      </w:r>
      <w:r>
        <w:rPr>
          <w:sz w:val="28"/>
          <w:szCs w:val="28"/>
        </w:rPr>
        <w:tab/>
      </w:r>
      <w:r w:rsidR="003837A4" w:rsidRPr="00AA301A">
        <w:rPr>
          <w:sz w:val="28"/>
          <w:szCs w:val="28"/>
        </w:rPr>
        <w:t>Сводный реестр расходов на тушение лесных пожаров;</w:t>
      </w:r>
    </w:p>
    <w:p w:rsidR="003837A4" w:rsidRPr="00AA301A" w:rsidRDefault="004C1474" w:rsidP="00AA301A">
      <w:pPr>
        <w:widowControl w:val="0"/>
        <w:shd w:val="clear" w:color="auto" w:fill="FFFFFF"/>
        <w:autoSpaceDE w:val="0"/>
        <w:autoSpaceDN w:val="0"/>
        <w:adjustRightInd w:val="0"/>
        <w:ind w:right="140" w:firstLine="567"/>
        <w:jc w:val="both"/>
        <w:rPr>
          <w:sz w:val="28"/>
          <w:szCs w:val="28"/>
        </w:rPr>
      </w:pPr>
      <w:r>
        <w:rPr>
          <w:sz w:val="28"/>
          <w:szCs w:val="28"/>
        </w:rPr>
        <w:t>-</w:t>
      </w:r>
      <w:r>
        <w:rPr>
          <w:sz w:val="28"/>
          <w:szCs w:val="28"/>
        </w:rPr>
        <w:tab/>
      </w:r>
      <w:r w:rsidR="003837A4" w:rsidRPr="00AA301A">
        <w:rPr>
          <w:sz w:val="28"/>
          <w:szCs w:val="28"/>
        </w:rPr>
        <w:t>Справку о затратах на тушение лесного пожара.</w:t>
      </w:r>
    </w:p>
    <w:p w:rsidR="003837A4" w:rsidRPr="00AA301A" w:rsidRDefault="00AA301A" w:rsidP="00AA301A">
      <w:pPr>
        <w:ind w:right="140" w:firstLine="567"/>
        <w:jc w:val="both"/>
        <w:rPr>
          <w:sz w:val="28"/>
          <w:szCs w:val="28"/>
        </w:rPr>
      </w:pPr>
      <w:r>
        <w:rPr>
          <w:bCs/>
          <w:sz w:val="28"/>
          <w:szCs w:val="28"/>
        </w:rPr>
        <w:t>5.7.</w:t>
      </w:r>
      <w:r>
        <w:rPr>
          <w:bCs/>
          <w:sz w:val="28"/>
          <w:szCs w:val="28"/>
        </w:rPr>
        <w:tab/>
      </w:r>
      <w:r w:rsidR="003837A4" w:rsidRPr="00AA301A">
        <w:rPr>
          <w:bCs/>
          <w:sz w:val="28"/>
          <w:szCs w:val="28"/>
        </w:rPr>
        <w:t xml:space="preserve">Министерство в течение 10 (десяти) рабочих дней со дня получения от </w:t>
      </w:r>
      <w:r w:rsidR="003837A4" w:rsidRPr="00AA301A">
        <w:rPr>
          <w:sz w:val="28"/>
          <w:szCs w:val="28"/>
        </w:rPr>
        <w:t>ГАУ РК «Коми лесопожарный центр»</w:t>
      </w:r>
      <w:r w:rsidR="003837A4" w:rsidRPr="00AA301A">
        <w:rPr>
          <w:bCs/>
          <w:sz w:val="28"/>
          <w:szCs w:val="28"/>
        </w:rPr>
        <w:t xml:space="preserve"> всех отчетных документов, установленных п. 5.6, обязано направить подписанный акт приемки выполненных работ или мотивированный отказ от приемки работ.</w:t>
      </w:r>
    </w:p>
    <w:p w:rsidR="003837A4" w:rsidRPr="00AA301A" w:rsidRDefault="00AA301A" w:rsidP="00AA301A">
      <w:pPr>
        <w:ind w:right="140" w:firstLine="567"/>
        <w:contextualSpacing/>
        <w:jc w:val="both"/>
        <w:rPr>
          <w:sz w:val="28"/>
          <w:szCs w:val="28"/>
        </w:rPr>
      </w:pPr>
      <w:r>
        <w:rPr>
          <w:sz w:val="28"/>
          <w:szCs w:val="28"/>
        </w:rPr>
        <w:lastRenderedPageBreak/>
        <w:t>5.8.</w:t>
      </w:r>
      <w:r>
        <w:rPr>
          <w:sz w:val="28"/>
          <w:szCs w:val="28"/>
        </w:rPr>
        <w:tab/>
      </w:r>
      <w:r w:rsidR="003837A4" w:rsidRPr="00AA301A">
        <w:rPr>
          <w:sz w:val="28"/>
          <w:szCs w:val="28"/>
        </w:rPr>
        <w:t xml:space="preserve">Для приемки выполненных работ в части их соответствия условиям Государственного контракта, Министерство проводит экспертизу результатов работ своими силами либо привлекает к ее проведению экспертов и (или) экспертные организации в порядке, установленным в соответствии с действующим законодательством Российской Федерации. Результаты такой экспертизы оформляются в виде заключения. </w:t>
      </w:r>
    </w:p>
    <w:p w:rsidR="003837A4" w:rsidRPr="00AA301A" w:rsidRDefault="00AA301A" w:rsidP="00AA301A">
      <w:pPr>
        <w:widowControl w:val="0"/>
        <w:autoSpaceDE w:val="0"/>
        <w:autoSpaceDN w:val="0"/>
        <w:adjustRightInd w:val="0"/>
        <w:ind w:right="140" w:firstLine="567"/>
        <w:contextualSpacing/>
        <w:jc w:val="both"/>
        <w:rPr>
          <w:bCs/>
          <w:sz w:val="28"/>
          <w:szCs w:val="28"/>
        </w:rPr>
      </w:pPr>
      <w:r>
        <w:rPr>
          <w:bCs/>
          <w:sz w:val="28"/>
          <w:szCs w:val="28"/>
        </w:rPr>
        <w:t>5.9.</w:t>
      </w:r>
      <w:r>
        <w:rPr>
          <w:bCs/>
          <w:sz w:val="28"/>
          <w:szCs w:val="28"/>
        </w:rPr>
        <w:tab/>
      </w:r>
      <w:r w:rsidR="003837A4" w:rsidRPr="00AA301A">
        <w:rPr>
          <w:bCs/>
          <w:sz w:val="28"/>
          <w:szCs w:val="28"/>
        </w:rPr>
        <w:t>В случае, если по результатам экспертизы установлены нарушения требований Государственного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3837A4" w:rsidRPr="00AA301A" w:rsidRDefault="00AA301A" w:rsidP="00AA301A">
      <w:pPr>
        <w:ind w:right="140" w:firstLine="567"/>
        <w:jc w:val="both"/>
        <w:rPr>
          <w:bCs/>
          <w:sz w:val="28"/>
          <w:szCs w:val="28"/>
        </w:rPr>
      </w:pPr>
      <w:r>
        <w:rPr>
          <w:bCs/>
          <w:sz w:val="28"/>
          <w:szCs w:val="28"/>
        </w:rPr>
        <w:t>5.10.</w:t>
      </w:r>
      <w:r>
        <w:rPr>
          <w:bCs/>
          <w:sz w:val="28"/>
          <w:szCs w:val="28"/>
        </w:rPr>
        <w:tab/>
      </w:r>
      <w:r w:rsidR="003837A4" w:rsidRPr="00AA301A">
        <w:rPr>
          <w:bCs/>
          <w:sz w:val="28"/>
          <w:szCs w:val="28"/>
        </w:rPr>
        <w:t xml:space="preserve">В случае мотивированного отказа составляется двухсторонний акт с перечнем необходимых доработок и сроков их выполнения. Выявленные недостатки должны быть устранены </w:t>
      </w:r>
      <w:r w:rsidR="003837A4" w:rsidRPr="00AA301A">
        <w:rPr>
          <w:sz w:val="28"/>
          <w:szCs w:val="28"/>
        </w:rPr>
        <w:t xml:space="preserve">ГАУ РК «Коми лесопожарный центр» </w:t>
      </w:r>
      <w:r w:rsidR="003837A4" w:rsidRPr="00AA301A">
        <w:rPr>
          <w:bCs/>
          <w:sz w:val="28"/>
          <w:szCs w:val="28"/>
        </w:rPr>
        <w:t>без дополнительной оплаты при условии, что устранение недостатков не выходит за пределы технического задания.</w:t>
      </w:r>
    </w:p>
    <w:p w:rsidR="003837A4" w:rsidRPr="00AA301A" w:rsidRDefault="00AA301A" w:rsidP="00AA301A">
      <w:pPr>
        <w:widowControl w:val="0"/>
        <w:shd w:val="clear" w:color="auto" w:fill="FFFFFF"/>
        <w:autoSpaceDE w:val="0"/>
        <w:autoSpaceDN w:val="0"/>
        <w:adjustRightInd w:val="0"/>
        <w:ind w:right="140" w:firstLine="567"/>
        <w:jc w:val="both"/>
        <w:rPr>
          <w:bCs/>
          <w:sz w:val="28"/>
          <w:szCs w:val="28"/>
        </w:rPr>
      </w:pPr>
      <w:r>
        <w:rPr>
          <w:bCs/>
          <w:sz w:val="28"/>
          <w:szCs w:val="28"/>
        </w:rPr>
        <w:t>5.11.</w:t>
      </w:r>
      <w:r>
        <w:rPr>
          <w:bCs/>
          <w:sz w:val="28"/>
          <w:szCs w:val="28"/>
        </w:rPr>
        <w:tab/>
      </w:r>
      <w:r w:rsidR="003837A4" w:rsidRPr="00AA301A">
        <w:rPr>
          <w:sz w:val="28"/>
          <w:szCs w:val="28"/>
        </w:rPr>
        <w:t xml:space="preserve">ГАУ РК «Коми лесопожарный центр» </w:t>
      </w:r>
      <w:r w:rsidR="003837A4" w:rsidRPr="00AA301A">
        <w:rPr>
          <w:bCs/>
          <w:sz w:val="28"/>
          <w:szCs w:val="28"/>
        </w:rPr>
        <w:t xml:space="preserve">в течение 5 (пяти) рабочих дней после подписания Министерством акта сдачи-приемки выполненных работ представляет Министерству </w:t>
      </w:r>
      <w:r w:rsidR="003837A4" w:rsidRPr="00AA301A">
        <w:rPr>
          <w:sz w:val="28"/>
          <w:szCs w:val="28"/>
        </w:rPr>
        <w:t xml:space="preserve">счёт-фактуру и/или счёт, </w:t>
      </w:r>
      <w:r w:rsidR="003837A4" w:rsidRPr="00AA301A">
        <w:rPr>
          <w:bCs/>
          <w:sz w:val="28"/>
          <w:szCs w:val="28"/>
        </w:rPr>
        <w:t>на сумму, указанную в акте приемки выполненных работ.</w:t>
      </w:r>
    </w:p>
    <w:p w:rsidR="003837A4" w:rsidRPr="00AA301A" w:rsidRDefault="00AA301A" w:rsidP="00AA301A">
      <w:pPr>
        <w:widowControl w:val="0"/>
        <w:autoSpaceDE w:val="0"/>
        <w:autoSpaceDN w:val="0"/>
        <w:adjustRightInd w:val="0"/>
        <w:ind w:right="140" w:firstLine="567"/>
        <w:contextualSpacing/>
        <w:jc w:val="both"/>
        <w:rPr>
          <w:bCs/>
          <w:sz w:val="28"/>
          <w:szCs w:val="28"/>
        </w:rPr>
      </w:pPr>
      <w:r>
        <w:rPr>
          <w:bCs/>
          <w:sz w:val="28"/>
          <w:szCs w:val="28"/>
        </w:rPr>
        <w:t>5.12.</w:t>
      </w:r>
      <w:r>
        <w:rPr>
          <w:bCs/>
          <w:sz w:val="28"/>
          <w:szCs w:val="28"/>
        </w:rPr>
        <w:tab/>
      </w:r>
      <w:r w:rsidR="003837A4" w:rsidRPr="00AA301A">
        <w:rPr>
          <w:bCs/>
          <w:sz w:val="28"/>
          <w:szCs w:val="28"/>
        </w:rPr>
        <w:t xml:space="preserve">Работы считаются выполненными в полном объеме со дня подписания </w:t>
      </w:r>
      <w:r w:rsidR="003837A4" w:rsidRPr="00AA301A">
        <w:rPr>
          <w:sz w:val="28"/>
          <w:szCs w:val="28"/>
        </w:rPr>
        <w:t>Министерство</w:t>
      </w:r>
      <w:r w:rsidR="003837A4" w:rsidRPr="00AA301A">
        <w:rPr>
          <w:bCs/>
          <w:sz w:val="28"/>
          <w:szCs w:val="28"/>
        </w:rPr>
        <w:t>м акта приемки выполненных работ.</w:t>
      </w:r>
    </w:p>
    <w:p w:rsidR="003837A4" w:rsidRPr="00AA301A" w:rsidRDefault="00AA301A" w:rsidP="00AA301A">
      <w:pPr>
        <w:widowControl w:val="0"/>
        <w:shd w:val="clear" w:color="auto" w:fill="FFFFFF"/>
        <w:autoSpaceDE w:val="0"/>
        <w:autoSpaceDN w:val="0"/>
        <w:adjustRightInd w:val="0"/>
        <w:ind w:right="140" w:firstLine="567"/>
        <w:jc w:val="both"/>
        <w:rPr>
          <w:sz w:val="28"/>
          <w:szCs w:val="28"/>
        </w:rPr>
      </w:pPr>
      <w:r>
        <w:rPr>
          <w:sz w:val="28"/>
          <w:szCs w:val="28"/>
        </w:rPr>
        <w:t>5.13.</w:t>
      </w:r>
      <w:r>
        <w:rPr>
          <w:sz w:val="28"/>
          <w:szCs w:val="28"/>
        </w:rPr>
        <w:tab/>
      </w:r>
      <w:r w:rsidR="003837A4" w:rsidRPr="00AA301A">
        <w:rPr>
          <w:sz w:val="28"/>
          <w:szCs w:val="28"/>
        </w:rPr>
        <w:t>Министерство оплачивает работы исходя из объема фактически выполненных работ ГАУ РК «Коми лесопожарный центр» на основании актов приемки выполненных работ, к которым прилагаются документы, подтверждающие произведенные затраты.</w:t>
      </w:r>
    </w:p>
    <w:p w:rsidR="003837A4" w:rsidRPr="00AA301A" w:rsidRDefault="00AA301A" w:rsidP="00AA301A">
      <w:pPr>
        <w:widowControl w:val="0"/>
        <w:tabs>
          <w:tab w:val="left" w:pos="0"/>
        </w:tabs>
        <w:ind w:right="140" w:firstLine="567"/>
        <w:jc w:val="both"/>
        <w:rPr>
          <w:sz w:val="28"/>
          <w:szCs w:val="28"/>
        </w:rPr>
      </w:pPr>
      <w:r>
        <w:rPr>
          <w:sz w:val="28"/>
          <w:szCs w:val="28"/>
        </w:rPr>
        <w:t>5.14.</w:t>
      </w:r>
      <w:r>
        <w:rPr>
          <w:sz w:val="28"/>
          <w:szCs w:val="28"/>
        </w:rPr>
        <w:tab/>
      </w:r>
      <w:r w:rsidR="003837A4" w:rsidRPr="00AA301A">
        <w:rPr>
          <w:sz w:val="28"/>
          <w:szCs w:val="28"/>
        </w:rPr>
        <w:t>Оплата работ производится в безналичной форме путем перечисления денежных средств на счет ГАУ РК «Коми лесопожарный центр» в срок не более 30 (тридцати) дней с даты подписания Министерством акта приемки выполненных работ и заключения экспертизы, на основании представленного счёт-фактуры и/или счёта.</w:t>
      </w:r>
    </w:p>
    <w:p w:rsidR="003837A4" w:rsidRPr="00AA301A" w:rsidRDefault="00AA301A" w:rsidP="00AA301A">
      <w:pPr>
        <w:widowControl w:val="0"/>
        <w:tabs>
          <w:tab w:val="left" w:pos="0"/>
        </w:tabs>
        <w:ind w:right="140" w:firstLine="567"/>
        <w:jc w:val="both"/>
        <w:rPr>
          <w:sz w:val="28"/>
          <w:szCs w:val="28"/>
        </w:rPr>
      </w:pPr>
      <w:r>
        <w:rPr>
          <w:sz w:val="28"/>
          <w:szCs w:val="28"/>
        </w:rPr>
        <w:t>5.15.</w:t>
      </w:r>
      <w:r>
        <w:rPr>
          <w:sz w:val="28"/>
          <w:szCs w:val="28"/>
        </w:rPr>
        <w:tab/>
      </w:r>
      <w:r w:rsidR="003837A4" w:rsidRPr="00AA301A">
        <w:rPr>
          <w:sz w:val="28"/>
          <w:szCs w:val="28"/>
        </w:rPr>
        <w:t>ГАУ РК «Коми лесопожарный центр» в течение 30 (тридцати) календарных дней после получения оплаты от Министерства, производит перечисление денежных средств юридическим лицам (индивидуальным предпринимателям) по реквизитам, указанным в счетах и/или счетах-фактурах.</w:t>
      </w:r>
    </w:p>
    <w:p w:rsidR="003837A4" w:rsidRPr="00AA301A" w:rsidRDefault="003837A4" w:rsidP="00AA301A">
      <w:pPr>
        <w:ind w:right="140" w:firstLine="567"/>
        <w:jc w:val="both"/>
        <w:rPr>
          <w:sz w:val="28"/>
          <w:szCs w:val="28"/>
        </w:rPr>
      </w:pPr>
    </w:p>
    <w:p w:rsidR="003837A4" w:rsidRPr="00AA301A" w:rsidRDefault="00AA301A" w:rsidP="00AA301A">
      <w:pPr>
        <w:ind w:right="140" w:firstLine="567"/>
        <w:jc w:val="both"/>
        <w:rPr>
          <w:b/>
          <w:sz w:val="28"/>
          <w:szCs w:val="28"/>
        </w:rPr>
      </w:pPr>
      <w:r>
        <w:rPr>
          <w:b/>
          <w:sz w:val="28"/>
          <w:szCs w:val="28"/>
        </w:rPr>
        <w:t>6.</w:t>
      </w:r>
      <w:r>
        <w:rPr>
          <w:b/>
          <w:sz w:val="28"/>
          <w:szCs w:val="28"/>
        </w:rPr>
        <w:tab/>
      </w:r>
      <w:r w:rsidR="003837A4" w:rsidRPr="00AA301A">
        <w:rPr>
          <w:b/>
          <w:sz w:val="28"/>
          <w:szCs w:val="28"/>
        </w:rPr>
        <w:t>Заключительные положения.</w:t>
      </w:r>
    </w:p>
    <w:p w:rsidR="003837A4" w:rsidRPr="00AA301A" w:rsidRDefault="00AA301A" w:rsidP="00AA301A">
      <w:pPr>
        <w:ind w:right="140" w:firstLine="567"/>
        <w:jc w:val="both"/>
        <w:rPr>
          <w:sz w:val="28"/>
          <w:szCs w:val="28"/>
        </w:rPr>
      </w:pPr>
      <w:r>
        <w:rPr>
          <w:sz w:val="28"/>
          <w:szCs w:val="28"/>
        </w:rPr>
        <w:t>6.1.</w:t>
      </w:r>
      <w:r>
        <w:rPr>
          <w:sz w:val="28"/>
          <w:szCs w:val="28"/>
        </w:rPr>
        <w:tab/>
      </w:r>
      <w:r w:rsidR="003837A4" w:rsidRPr="00AA301A">
        <w:rPr>
          <w:sz w:val="28"/>
          <w:szCs w:val="28"/>
        </w:rPr>
        <w:t>Не допускается отправка на лесной пожар физического лица:</w:t>
      </w:r>
    </w:p>
    <w:p w:rsidR="003837A4" w:rsidRPr="00AA301A" w:rsidRDefault="004C1474" w:rsidP="00AA301A">
      <w:pPr>
        <w:ind w:right="140" w:firstLine="567"/>
        <w:jc w:val="both"/>
        <w:rPr>
          <w:sz w:val="28"/>
          <w:szCs w:val="28"/>
        </w:rPr>
      </w:pPr>
      <w:r>
        <w:rPr>
          <w:sz w:val="28"/>
          <w:szCs w:val="28"/>
        </w:rPr>
        <w:t>-</w:t>
      </w:r>
      <w:r>
        <w:rPr>
          <w:sz w:val="28"/>
          <w:szCs w:val="28"/>
        </w:rPr>
        <w:tab/>
      </w:r>
      <w:r w:rsidR="003837A4" w:rsidRPr="00AA301A">
        <w:rPr>
          <w:sz w:val="28"/>
          <w:szCs w:val="28"/>
        </w:rPr>
        <w:t>без оформленного соответствующего договора ГПХ (один экземпляр остается у ответственного за оформление документации лица для дальнейшего направления ГАУ РК «Коми лесопожарный центр»);</w:t>
      </w:r>
    </w:p>
    <w:p w:rsidR="003837A4" w:rsidRPr="00AA301A" w:rsidRDefault="004C1474" w:rsidP="00AA301A">
      <w:pPr>
        <w:ind w:right="140" w:firstLine="567"/>
        <w:jc w:val="both"/>
        <w:rPr>
          <w:sz w:val="28"/>
          <w:szCs w:val="28"/>
        </w:rPr>
      </w:pPr>
      <w:r>
        <w:rPr>
          <w:sz w:val="28"/>
          <w:szCs w:val="28"/>
        </w:rPr>
        <w:t>-</w:t>
      </w:r>
      <w:r>
        <w:rPr>
          <w:sz w:val="28"/>
          <w:szCs w:val="28"/>
        </w:rPr>
        <w:tab/>
      </w:r>
      <w:r w:rsidR="003837A4" w:rsidRPr="00AA301A">
        <w:rPr>
          <w:sz w:val="28"/>
          <w:szCs w:val="28"/>
        </w:rPr>
        <w:t>не оснащенного инвентарём, продуктами питания, полевым имуществом;</w:t>
      </w:r>
    </w:p>
    <w:p w:rsidR="003837A4" w:rsidRPr="00AA301A" w:rsidRDefault="004C1474" w:rsidP="00AA301A">
      <w:pPr>
        <w:ind w:right="140" w:firstLine="567"/>
        <w:jc w:val="both"/>
        <w:rPr>
          <w:sz w:val="28"/>
          <w:szCs w:val="28"/>
        </w:rPr>
      </w:pPr>
      <w:r>
        <w:rPr>
          <w:sz w:val="28"/>
          <w:szCs w:val="28"/>
        </w:rPr>
        <w:t>-</w:t>
      </w:r>
      <w:r>
        <w:rPr>
          <w:sz w:val="28"/>
          <w:szCs w:val="28"/>
        </w:rPr>
        <w:tab/>
      </w:r>
      <w:r w:rsidR="003837A4" w:rsidRPr="00AA301A">
        <w:rPr>
          <w:sz w:val="28"/>
          <w:szCs w:val="28"/>
        </w:rPr>
        <w:t>в состоянии алкогольного или наркотического опьянения;</w:t>
      </w:r>
    </w:p>
    <w:p w:rsidR="003837A4" w:rsidRPr="00AA301A" w:rsidRDefault="004C1474" w:rsidP="00AA301A">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837A4" w:rsidRPr="00AA301A">
        <w:rPr>
          <w:rFonts w:ascii="Times New Roman" w:hAnsi="Times New Roman" w:cs="Times New Roman"/>
          <w:sz w:val="28"/>
          <w:szCs w:val="28"/>
        </w:rPr>
        <w:t>мужчин в возрасте моложе 18 лет;</w:t>
      </w:r>
    </w:p>
    <w:p w:rsidR="003837A4" w:rsidRPr="00AA301A" w:rsidRDefault="004C1474" w:rsidP="00AA301A">
      <w:pPr>
        <w:pStyle w:val="ConsPlusNormal"/>
        <w:ind w:right="14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3837A4" w:rsidRPr="00AA301A">
        <w:rPr>
          <w:rFonts w:ascii="Times New Roman" w:hAnsi="Times New Roman" w:cs="Times New Roman"/>
          <w:sz w:val="28"/>
          <w:szCs w:val="28"/>
        </w:rPr>
        <w:t>женщин.</w:t>
      </w:r>
    </w:p>
    <w:p w:rsidR="003837A4" w:rsidRPr="00AA301A" w:rsidRDefault="004C1474" w:rsidP="00AA301A">
      <w:pPr>
        <w:ind w:right="140" w:firstLine="567"/>
        <w:jc w:val="both"/>
        <w:rPr>
          <w:sz w:val="28"/>
          <w:szCs w:val="28"/>
        </w:rPr>
      </w:pPr>
      <w:r>
        <w:rPr>
          <w:sz w:val="28"/>
          <w:szCs w:val="28"/>
        </w:rPr>
        <w:t>6.2.</w:t>
      </w:r>
      <w:r>
        <w:rPr>
          <w:sz w:val="28"/>
          <w:szCs w:val="28"/>
        </w:rPr>
        <w:tab/>
      </w:r>
      <w:r w:rsidR="003837A4" w:rsidRPr="00AA301A">
        <w:rPr>
          <w:sz w:val="28"/>
          <w:szCs w:val="28"/>
        </w:rPr>
        <w:t>ГАУ РК «Коми лесопожарный центр» в течение 3 (трех) календарных дней после ликвидации лесного пожара предоставляет в ГУ «Лесничество» справку о ходе тушения лесного пожара для составления акта о лесном пожаре.</w:t>
      </w:r>
    </w:p>
    <w:p w:rsidR="003837A4" w:rsidRPr="00AA301A" w:rsidRDefault="004C1474" w:rsidP="00AA301A">
      <w:pPr>
        <w:ind w:right="140" w:firstLine="567"/>
        <w:jc w:val="both"/>
        <w:rPr>
          <w:sz w:val="28"/>
          <w:szCs w:val="28"/>
        </w:rPr>
      </w:pPr>
      <w:r>
        <w:rPr>
          <w:sz w:val="28"/>
          <w:szCs w:val="28"/>
        </w:rPr>
        <w:t>6.3.</w:t>
      </w:r>
      <w:r>
        <w:rPr>
          <w:sz w:val="28"/>
          <w:szCs w:val="28"/>
        </w:rPr>
        <w:tab/>
      </w:r>
      <w:r w:rsidR="003837A4" w:rsidRPr="00AA301A">
        <w:rPr>
          <w:sz w:val="28"/>
          <w:szCs w:val="28"/>
        </w:rPr>
        <w:t>ГУ «Лесничество» в течение 5 (пяти) календарных дней после ликвидации лесного пожара предоставляет в адрес соответствующего подразделения ГАУ РК «Коми лесопожарный центр» акта о лесном пожаре и копию протокола Оперативного штаба лесничества (КЧС и ОПБ).</w:t>
      </w:r>
    </w:p>
    <w:p w:rsidR="003837A4" w:rsidRPr="00AA301A" w:rsidRDefault="003837A4" w:rsidP="00AA301A">
      <w:pPr>
        <w:ind w:right="140" w:firstLine="567"/>
        <w:jc w:val="both"/>
        <w:rPr>
          <w:sz w:val="28"/>
          <w:szCs w:val="28"/>
        </w:rPr>
      </w:pPr>
    </w:p>
    <w:p w:rsidR="003837A4" w:rsidRPr="00AA301A" w:rsidRDefault="003837A4" w:rsidP="00AA301A">
      <w:pPr>
        <w:ind w:right="140" w:firstLine="567"/>
        <w:jc w:val="both"/>
        <w:rPr>
          <w:sz w:val="28"/>
          <w:szCs w:val="28"/>
        </w:rPr>
      </w:pPr>
    </w:p>
    <w:p w:rsidR="003837A4" w:rsidRPr="00AA301A" w:rsidRDefault="003837A4" w:rsidP="00AA301A">
      <w:pPr>
        <w:ind w:right="140" w:firstLine="567"/>
        <w:jc w:val="both"/>
        <w:rPr>
          <w:sz w:val="28"/>
          <w:szCs w:val="28"/>
        </w:rPr>
      </w:pPr>
    </w:p>
    <w:p w:rsidR="003837A4" w:rsidRPr="00AA301A" w:rsidRDefault="003837A4" w:rsidP="00AA301A">
      <w:pPr>
        <w:ind w:right="140" w:firstLine="567"/>
        <w:jc w:val="both"/>
        <w:rPr>
          <w:sz w:val="28"/>
          <w:szCs w:val="28"/>
        </w:rPr>
      </w:pPr>
    </w:p>
    <w:p w:rsidR="003837A4" w:rsidRPr="00AA301A" w:rsidRDefault="003837A4" w:rsidP="00AA301A">
      <w:pPr>
        <w:ind w:right="140" w:firstLine="567"/>
        <w:jc w:val="both"/>
        <w:rPr>
          <w:sz w:val="28"/>
          <w:szCs w:val="28"/>
        </w:rPr>
      </w:pPr>
    </w:p>
    <w:p w:rsidR="003837A4" w:rsidRPr="00AA301A" w:rsidRDefault="003837A4" w:rsidP="00AA301A">
      <w:pPr>
        <w:ind w:right="140" w:firstLine="567"/>
        <w:jc w:val="both"/>
        <w:rPr>
          <w:sz w:val="28"/>
          <w:szCs w:val="28"/>
        </w:rPr>
      </w:pPr>
    </w:p>
    <w:p w:rsidR="00143EC0" w:rsidRPr="00E15F9D" w:rsidRDefault="00143EC0" w:rsidP="00FC4886">
      <w:pPr>
        <w:suppressAutoHyphens/>
        <w:ind w:left="567" w:right="-284" w:firstLine="720"/>
        <w:jc w:val="right"/>
        <w:rPr>
          <w:sz w:val="28"/>
          <w:szCs w:val="28"/>
        </w:rPr>
      </w:pPr>
    </w:p>
    <w:sectPr w:rsidR="00143EC0" w:rsidRPr="00E15F9D" w:rsidSect="00AA301A">
      <w:pgSz w:w="11906" w:h="16838"/>
      <w:pgMar w:top="1134" w:right="566" w:bottom="993"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3FC3"/>
    <w:multiLevelType w:val="hybridMultilevel"/>
    <w:tmpl w:val="4B02E442"/>
    <w:lvl w:ilvl="0" w:tplc="61906B6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C80204D"/>
    <w:multiLevelType w:val="hybridMultilevel"/>
    <w:tmpl w:val="1020D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5D13C0"/>
    <w:multiLevelType w:val="hybridMultilevel"/>
    <w:tmpl w:val="F28CA0DC"/>
    <w:lvl w:ilvl="0" w:tplc="22C8A5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0D864AD"/>
    <w:multiLevelType w:val="hybridMultilevel"/>
    <w:tmpl w:val="CDAE0B08"/>
    <w:lvl w:ilvl="0" w:tplc="8B909F9C">
      <w:start w:val="1"/>
      <w:numFmt w:val="decimal"/>
      <w:lvlText w:val="%1."/>
      <w:lvlJc w:val="left"/>
      <w:pPr>
        <w:ind w:left="1720" w:hanging="102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133"/>
    <w:rsid w:val="00093C43"/>
    <w:rsid w:val="000C1A28"/>
    <w:rsid w:val="00143EC0"/>
    <w:rsid w:val="0016537D"/>
    <w:rsid w:val="00165F95"/>
    <w:rsid w:val="001A4772"/>
    <w:rsid w:val="001C417B"/>
    <w:rsid w:val="0020583B"/>
    <w:rsid w:val="002135B3"/>
    <w:rsid w:val="00296115"/>
    <w:rsid w:val="002B3F9D"/>
    <w:rsid w:val="0031209D"/>
    <w:rsid w:val="00341EB0"/>
    <w:rsid w:val="00371C12"/>
    <w:rsid w:val="003837A4"/>
    <w:rsid w:val="00393366"/>
    <w:rsid w:val="003A1185"/>
    <w:rsid w:val="003F1C7F"/>
    <w:rsid w:val="003F55A0"/>
    <w:rsid w:val="00462F6E"/>
    <w:rsid w:val="004A14A2"/>
    <w:rsid w:val="004C1474"/>
    <w:rsid w:val="00500097"/>
    <w:rsid w:val="00530158"/>
    <w:rsid w:val="00534F32"/>
    <w:rsid w:val="00574782"/>
    <w:rsid w:val="005E0B98"/>
    <w:rsid w:val="005E2B01"/>
    <w:rsid w:val="005E4B9B"/>
    <w:rsid w:val="005F2BFD"/>
    <w:rsid w:val="00627EE6"/>
    <w:rsid w:val="0063509A"/>
    <w:rsid w:val="00651651"/>
    <w:rsid w:val="006A5D1D"/>
    <w:rsid w:val="006F3B7D"/>
    <w:rsid w:val="0073010C"/>
    <w:rsid w:val="0074443A"/>
    <w:rsid w:val="00747B39"/>
    <w:rsid w:val="007C505C"/>
    <w:rsid w:val="0080063C"/>
    <w:rsid w:val="0087203B"/>
    <w:rsid w:val="008C7234"/>
    <w:rsid w:val="008D16A0"/>
    <w:rsid w:val="008D5ED6"/>
    <w:rsid w:val="00902D77"/>
    <w:rsid w:val="0091691E"/>
    <w:rsid w:val="00987D7B"/>
    <w:rsid w:val="009964D9"/>
    <w:rsid w:val="00A1605C"/>
    <w:rsid w:val="00A40BD4"/>
    <w:rsid w:val="00A64EC1"/>
    <w:rsid w:val="00AA301A"/>
    <w:rsid w:val="00AC0C05"/>
    <w:rsid w:val="00AD468B"/>
    <w:rsid w:val="00BC2B99"/>
    <w:rsid w:val="00BC6626"/>
    <w:rsid w:val="00BD7C37"/>
    <w:rsid w:val="00CB5CE9"/>
    <w:rsid w:val="00CD25EC"/>
    <w:rsid w:val="00D309CD"/>
    <w:rsid w:val="00D66F28"/>
    <w:rsid w:val="00DA5133"/>
    <w:rsid w:val="00DB3FA1"/>
    <w:rsid w:val="00DE2E91"/>
    <w:rsid w:val="00E15F9D"/>
    <w:rsid w:val="00E2482E"/>
    <w:rsid w:val="00E46984"/>
    <w:rsid w:val="00E57CC7"/>
    <w:rsid w:val="00E86EF7"/>
    <w:rsid w:val="00EA7A01"/>
    <w:rsid w:val="00EE3135"/>
    <w:rsid w:val="00F0141E"/>
    <w:rsid w:val="00F67E92"/>
    <w:rsid w:val="00FC4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3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46984"/>
    <w:pPr>
      <w:pBdr>
        <w:bottom w:val="thinThickSmallGap" w:sz="12" w:space="1" w:color="3667C3" w:themeColor="accent2" w:themeShade="BF"/>
      </w:pBdr>
      <w:spacing w:before="400" w:after="200" w:line="252" w:lineRule="auto"/>
      <w:jc w:val="center"/>
      <w:outlineLvl w:val="0"/>
    </w:pPr>
    <w:rPr>
      <w:rFonts w:asciiTheme="majorHAnsi" w:eastAsiaTheme="minorHAnsi" w:hAnsiTheme="majorHAnsi" w:cstheme="majorBidi"/>
      <w:caps/>
      <w:color w:val="244583" w:themeColor="accent2" w:themeShade="80"/>
      <w:spacing w:val="20"/>
      <w:sz w:val="28"/>
      <w:szCs w:val="28"/>
      <w:lang w:val="en-US" w:eastAsia="en-US" w:bidi="en-US"/>
    </w:rPr>
  </w:style>
  <w:style w:type="paragraph" w:styleId="2">
    <w:name w:val="heading 2"/>
    <w:basedOn w:val="a"/>
    <w:next w:val="a"/>
    <w:link w:val="20"/>
    <w:uiPriority w:val="9"/>
    <w:unhideWhenUsed/>
    <w:qFormat/>
    <w:rsid w:val="00E46984"/>
    <w:pPr>
      <w:pBdr>
        <w:bottom w:val="single" w:sz="4" w:space="1" w:color="244482" w:themeColor="accent2" w:themeShade="7F"/>
      </w:pBdr>
      <w:spacing w:before="400" w:after="200" w:line="252" w:lineRule="auto"/>
      <w:jc w:val="center"/>
      <w:outlineLvl w:val="1"/>
    </w:pPr>
    <w:rPr>
      <w:rFonts w:asciiTheme="majorHAnsi" w:eastAsiaTheme="minorHAnsi" w:hAnsiTheme="majorHAnsi" w:cstheme="majorBidi"/>
      <w:caps/>
      <w:color w:val="244583" w:themeColor="accent2" w:themeShade="80"/>
      <w:spacing w:val="15"/>
      <w:lang w:val="en-US" w:eastAsia="en-US" w:bidi="en-US"/>
    </w:rPr>
  </w:style>
  <w:style w:type="paragraph" w:styleId="3">
    <w:name w:val="heading 3"/>
    <w:basedOn w:val="a"/>
    <w:next w:val="a"/>
    <w:link w:val="30"/>
    <w:uiPriority w:val="9"/>
    <w:unhideWhenUsed/>
    <w:qFormat/>
    <w:rsid w:val="00E46984"/>
    <w:pPr>
      <w:pBdr>
        <w:top w:val="dotted" w:sz="4" w:space="1" w:color="244482" w:themeColor="accent2" w:themeShade="7F"/>
        <w:bottom w:val="dotted" w:sz="4" w:space="1" w:color="244482" w:themeColor="accent2" w:themeShade="7F"/>
      </w:pBdr>
      <w:spacing w:before="300" w:after="200" w:line="252" w:lineRule="auto"/>
      <w:jc w:val="center"/>
      <w:outlineLvl w:val="2"/>
    </w:pPr>
    <w:rPr>
      <w:rFonts w:asciiTheme="majorHAnsi" w:eastAsiaTheme="minorHAnsi" w:hAnsiTheme="majorHAnsi" w:cstheme="majorBidi"/>
      <w:caps/>
      <w:color w:val="244482" w:themeColor="accent2" w:themeShade="7F"/>
      <w:lang w:val="en-US" w:eastAsia="en-US" w:bidi="en-US"/>
    </w:rPr>
  </w:style>
  <w:style w:type="paragraph" w:styleId="4">
    <w:name w:val="heading 4"/>
    <w:basedOn w:val="a"/>
    <w:next w:val="a"/>
    <w:link w:val="40"/>
    <w:uiPriority w:val="9"/>
    <w:unhideWhenUsed/>
    <w:qFormat/>
    <w:rsid w:val="00E46984"/>
    <w:pPr>
      <w:pBdr>
        <w:bottom w:val="dotted" w:sz="4" w:space="1" w:color="3667C3" w:themeColor="accent2" w:themeShade="BF"/>
      </w:pBdr>
      <w:spacing w:after="120" w:line="252" w:lineRule="auto"/>
      <w:jc w:val="center"/>
      <w:outlineLvl w:val="3"/>
    </w:pPr>
    <w:rPr>
      <w:rFonts w:asciiTheme="majorHAnsi" w:eastAsiaTheme="minorHAnsi" w:hAnsiTheme="majorHAnsi" w:cstheme="majorBidi"/>
      <w:caps/>
      <w:color w:val="244482" w:themeColor="accent2" w:themeShade="7F"/>
      <w:spacing w:val="10"/>
      <w:sz w:val="22"/>
      <w:szCs w:val="22"/>
      <w:lang w:val="en-US" w:eastAsia="en-US" w:bidi="en-US"/>
    </w:rPr>
  </w:style>
  <w:style w:type="paragraph" w:styleId="5">
    <w:name w:val="heading 5"/>
    <w:basedOn w:val="a"/>
    <w:next w:val="a"/>
    <w:link w:val="50"/>
    <w:uiPriority w:val="9"/>
    <w:semiHidden/>
    <w:unhideWhenUsed/>
    <w:qFormat/>
    <w:rsid w:val="00E46984"/>
    <w:pPr>
      <w:spacing w:before="320" w:after="120" w:line="252" w:lineRule="auto"/>
      <w:jc w:val="center"/>
      <w:outlineLvl w:val="4"/>
    </w:pPr>
    <w:rPr>
      <w:rFonts w:asciiTheme="majorHAnsi" w:eastAsiaTheme="minorHAnsi" w:hAnsiTheme="majorHAnsi" w:cstheme="majorBidi"/>
      <w:caps/>
      <w:color w:val="244482" w:themeColor="accent2" w:themeShade="7F"/>
      <w:spacing w:val="10"/>
      <w:sz w:val="22"/>
      <w:szCs w:val="22"/>
      <w:lang w:val="en-US" w:eastAsia="en-US" w:bidi="en-US"/>
    </w:rPr>
  </w:style>
  <w:style w:type="paragraph" w:styleId="6">
    <w:name w:val="heading 6"/>
    <w:basedOn w:val="a"/>
    <w:next w:val="a"/>
    <w:link w:val="60"/>
    <w:uiPriority w:val="9"/>
    <w:semiHidden/>
    <w:unhideWhenUsed/>
    <w:qFormat/>
    <w:rsid w:val="00E46984"/>
    <w:pPr>
      <w:spacing w:after="120" w:line="252" w:lineRule="auto"/>
      <w:jc w:val="center"/>
      <w:outlineLvl w:val="5"/>
    </w:pPr>
    <w:rPr>
      <w:rFonts w:asciiTheme="majorHAnsi" w:eastAsiaTheme="minorHAnsi" w:hAnsiTheme="majorHAnsi" w:cstheme="majorBidi"/>
      <w:caps/>
      <w:color w:val="3667C3" w:themeColor="accent2" w:themeShade="BF"/>
      <w:spacing w:val="10"/>
      <w:sz w:val="22"/>
      <w:szCs w:val="22"/>
      <w:lang w:val="en-US" w:eastAsia="en-US" w:bidi="en-US"/>
    </w:rPr>
  </w:style>
  <w:style w:type="paragraph" w:styleId="7">
    <w:name w:val="heading 7"/>
    <w:basedOn w:val="a"/>
    <w:next w:val="a"/>
    <w:link w:val="70"/>
    <w:uiPriority w:val="9"/>
    <w:semiHidden/>
    <w:unhideWhenUsed/>
    <w:qFormat/>
    <w:rsid w:val="00E46984"/>
    <w:pPr>
      <w:spacing w:after="120" w:line="252" w:lineRule="auto"/>
      <w:jc w:val="center"/>
      <w:outlineLvl w:val="6"/>
    </w:pPr>
    <w:rPr>
      <w:rFonts w:asciiTheme="majorHAnsi" w:eastAsiaTheme="minorHAnsi" w:hAnsiTheme="majorHAnsi" w:cstheme="majorBidi"/>
      <w:i/>
      <w:iCs/>
      <w:caps/>
      <w:color w:val="3667C3" w:themeColor="accent2" w:themeShade="BF"/>
      <w:spacing w:val="10"/>
      <w:sz w:val="22"/>
      <w:szCs w:val="22"/>
      <w:lang w:val="en-US" w:eastAsia="en-US" w:bidi="en-US"/>
    </w:rPr>
  </w:style>
  <w:style w:type="paragraph" w:styleId="8">
    <w:name w:val="heading 8"/>
    <w:basedOn w:val="a"/>
    <w:next w:val="a"/>
    <w:link w:val="80"/>
    <w:uiPriority w:val="9"/>
    <w:semiHidden/>
    <w:unhideWhenUsed/>
    <w:qFormat/>
    <w:rsid w:val="00E46984"/>
    <w:pPr>
      <w:spacing w:after="120" w:line="252" w:lineRule="auto"/>
      <w:jc w:val="center"/>
      <w:outlineLvl w:val="7"/>
    </w:pPr>
    <w:rPr>
      <w:rFonts w:asciiTheme="majorHAnsi" w:eastAsiaTheme="minorHAnsi" w:hAnsiTheme="majorHAnsi" w:cstheme="majorBidi"/>
      <w:caps/>
      <w:spacing w:val="10"/>
      <w:sz w:val="20"/>
      <w:szCs w:val="20"/>
      <w:lang w:val="en-US" w:eastAsia="en-US" w:bidi="en-US"/>
    </w:rPr>
  </w:style>
  <w:style w:type="paragraph" w:styleId="9">
    <w:name w:val="heading 9"/>
    <w:basedOn w:val="a"/>
    <w:next w:val="a"/>
    <w:link w:val="90"/>
    <w:uiPriority w:val="9"/>
    <w:semiHidden/>
    <w:unhideWhenUsed/>
    <w:qFormat/>
    <w:rsid w:val="00E46984"/>
    <w:pPr>
      <w:spacing w:after="120" w:line="252" w:lineRule="auto"/>
      <w:jc w:val="center"/>
      <w:outlineLvl w:val="8"/>
    </w:pPr>
    <w:rPr>
      <w:rFonts w:asciiTheme="majorHAnsi" w:eastAsiaTheme="minorHAnsi" w:hAnsiTheme="majorHAnsi" w:cstheme="majorBidi"/>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984"/>
    <w:rPr>
      <w:rFonts w:eastAsiaTheme="majorEastAsia" w:cstheme="majorBidi"/>
      <w:caps/>
      <w:color w:val="244583" w:themeColor="accent2" w:themeShade="80"/>
      <w:spacing w:val="20"/>
      <w:sz w:val="28"/>
      <w:szCs w:val="28"/>
    </w:rPr>
  </w:style>
  <w:style w:type="character" w:customStyle="1" w:styleId="20">
    <w:name w:val="Заголовок 2 Знак"/>
    <w:basedOn w:val="a0"/>
    <w:link w:val="2"/>
    <w:uiPriority w:val="9"/>
    <w:rsid w:val="00E46984"/>
    <w:rPr>
      <w:caps/>
      <w:color w:val="244583" w:themeColor="accent2" w:themeShade="80"/>
      <w:spacing w:val="15"/>
      <w:sz w:val="24"/>
      <w:szCs w:val="24"/>
    </w:rPr>
  </w:style>
  <w:style w:type="character" w:customStyle="1" w:styleId="30">
    <w:name w:val="Заголовок 3 Знак"/>
    <w:basedOn w:val="a0"/>
    <w:link w:val="3"/>
    <w:uiPriority w:val="9"/>
    <w:rsid w:val="00E46984"/>
    <w:rPr>
      <w:rFonts w:eastAsiaTheme="majorEastAsia" w:cstheme="majorBidi"/>
      <w:caps/>
      <w:color w:val="244482" w:themeColor="accent2" w:themeShade="7F"/>
      <w:sz w:val="24"/>
      <w:szCs w:val="24"/>
    </w:rPr>
  </w:style>
  <w:style w:type="character" w:customStyle="1" w:styleId="40">
    <w:name w:val="Заголовок 4 Знак"/>
    <w:basedOn w:val="a0"/>
    <w:link w:val="4"/>
    <w:uiPriority w:val="9"/>
    <w:rsid w:val="00E46984"/>
    <w:rPr>
      <w:rFonts w:eastAsiaTheme="majorEastAsia" w:cstheme="majorBidi"/>
      <w:caps/>
      <w:color w:val="244482" w:themeColor="accent2" w:themeShade="7F"/>
      <w:spacing w:val="10"/>
    </w:rPr>
  </w:style>
  <w:style w:type="character" w:customStyle="1" w:styleId="50">
    <w:name w:val="Заголовок 5 Знак"/>
    <w:basedOn w:val="a0"/>
    <w:link w:val="5"/>
    <w:uiPriority w:val="9"/>
    <w:semiHidden/>
    <w:rsid w:val="00E46984"/>
    <w:rPr>
      <w:rFonts w:eastAsiaTheme="majorEastAsia" w:cstheme="majorBidi"/>
      <w:caps/>
      <w:color w:val="244482" w:themeColor="accent2" w:themeShade="7F"/>
      <w:spacing w:val="10"/>
    </w:rPr>
  </w:style>
  <w:style w:type="character" w:customStyle="1" w:styleId="60">
    <w:name w:val="Заголовок 6 Знак"/>
    <w:basedOn w:val="a0"/>
    <w:link w:val="6"/>
    <w:uiPriority w:val="9"/>
    <w:semiHidden/>
    <w:rsid w:val="00E46984"/>
    <w:rPr>
      <w:rFonts w:eastAsiaTheme="majorEastAsia" w:cstheme="majorBidi"/>
      <w:caps/>
      <w:color w:val="3667C3" w:themeColor="accent2" w:themeShade="BF"/>
      <w:spacing w:val="10"/>
    </w:rPr>
  </w:style>
  <w:style w:type="character" w:customStyle="1" w:styleId="70">
    <w:name w:val="Заголовок 7 Знак"/>
    <w:basedOn w:val="a0"/>
    <w:link w:val="7"/>
    <w:uiPriority w:val="9"/>
    <w:semiHidden/>
    <w:rsid w:val="00E46984"/>
    <w:rPr>
      <w:rFonts w:eastAsiaTheme="majorEastAsia" w:cstheme="majorBidi"/>
      <w:i/>
      <w:iCs/>
      <w:caps/>
      <w:color w:val="3667C3" w:themeColor="accent2" w:themeShade="BF"/>
      <w:spacing w:val="10"/>
    </w:rPr>
  </w:style>
  <w:style w:type="character" w:customStyle="1" w:styleId="80">
    <w:name w:val="Заголовок 8 Знак"/>
    <w:basedOn w:val="a0"/>
    <w:link w:val="8"/>
    <w:uiPriority w:val="9"/>
    <w:semiHidden/>
    <w:rsid w:val="00E46984"/>
    <w:rPr>
      <w:rFonts w:eastAsiaTheme="majorEastAsia" w:cstheme="majorBidi"/>
      <w:caps/>
      <w:spacing w:val="10"/>
      <w:sz w:val="20"/>
      <w:szCs w:val="20"/>
    </w:rPr>
  </w:style>
  <w:style w:type="character" w:customStyle="1" w:styleId="90">
    <w:name w:val="Заголовок 9 Знак"/>
    <w:basedOn w:val="a0"/>
    <w:link w:val="9"/>
    <w:uiPriority w:val="9"/>
    <w:semiHidden/>
    <w:rsid w:val="00E46984"/>
    <w:rPr>
      <w:rFonts w:eastAsiaTheme="majorEastAsia" w:cstheme="majorBidi"/>
      <w:i/>
      <w:iCs/>
      <w:caps/>
      <w:spacing w:val="10"/>
      <w:sz w:val="20"/>
      <w:szCs w:val="20"/>
    </w:rPr>
  </w:style>
  <w:style w:type="paragraph" w:styleId="a3">
    <w:name w:val="caption"/>
    <w:basedOn w:val="a"/>
    <w:next w:val="a"/>
    <w:uiPriority w:val="35"/>
    <w:semiHidden/>
    <w:unhideWhenUsed/>
    <w:qFormat/>
    <w:rsid w:val="00E46984"/>
    <w:pPr>
      <w:spacing w:after="200" w:line="252" w:lineRule="auto"/>
    </w:pPr>
    <w:rPr>
      <w:rFonts w:asciiTheme="majorHAnsi" w:eastAsiaTheme="minorHAnsi" w:hAnsiTheme="majorHAnsi" w:cstheme="majorBidi"/>
      <w:caps/>
      <w:spacing w:val="10"/>
      <w:sz w:val="18"/>
      <w:szCs w:val="18"/>
      <w:lang w:val="en-US" w:eastAsia="en-US" w:bidi="en-US"/>
    </w:rPr>
  </w:style>
  <w:style w:type="paragraph" w:styleId="a4">
    <w:name w:val="Title"/>
    <w:basedOn w:val="a"/>
    <w:next w:val="a"/>
    <w:link w:val="a5"/>
    <w:uiPriority w:val="10"/>
    <w:qFormat/>
    <w:rsid w:val="00E46984"/>
    <w:pPr>
      <w:pBdr>
        <w:top w:val="dotted" w:sz="2" w:space="1" w:color="244583" w:themeColor="accent2" w:themeShade="80"/>
        <w:bottom w:val="dotted" w:sz="2" w:space="6" w:color="244583" w:themeColor="accent2" w:themeShade="80"/>
      </w:pBdr>
      <w:spacing w:before="500" w:after="300"/>
      <w:jc w:val="center"/>
    </w:pPr>
    <w:rPr>
      <w:rFonts w:asciiTheme="majorHAnsi" w:eastAsiaTheme="minorHAnsi" w:hAnsiTheme="majorHAnsi" w:cstheme="majorBidi"/>
      <w:caps/>
      <w:color w:val="244583" w:themeColor="accent2" w:themeShade="80"/>
      <w:spacing w:val="50"/>
      <w:sz w:val="44"/>
      <w:szCs w:val="44"/>
      <w:lang w:val="en-US" w:eastAsia="en-US" w:bidi="en-US"/>
    </w:rPr>
  </w:style>
  <w:style w:type="character" w:customStyle="1" w:styleId="a5">
    <w:name w:val="Название Знак"/>
    <w:basedOn w:val="a0"/>
    <w:link w:val="a4"/>
    <w:uiPriority w:val="10"/>
    <w:rsid w:val="00E46984"/>
    <w:rPr>
      <w:rFonts w:eastAsiaTheme="majorEastAsia" w:cstheme="majorBidi"/>
      <w:caps/>
      <w:color w:val="244583" w:themeColor="accent2" w:themeShade="80"/>
      <w:spacing w:val="50"/>
      <w:sz w:val="44"/>
      <w:szCs w:val="44"/>
    </w:rPr>
  </w:style>
  <w:style w:type="paragraph" w:styleId="a6">
    <w:name w:val="Subtitle"/>
    <w:basedOn w:val="a"/>
    <w:next w:val="a"/>
    <w:link w:val="a7"/>
    <w:uiPriority w:val="11"/>
    <w:qFormat/>
    <w:rsid w:val="00E46984"/>
    <w:pPr>
      <w:spacing w:after="560"/>
      <w:jc w:val="center"/>
    </w:pPr>
    <w:rPr>
      <w:rFonts w:asciiTheme="majorHAnsi" w:eastAsiaTheme="minorHAnsi" w:hAnsiTheme="majorHAnsi" w:cstheme="majorBidi"/>
      <w:caps/>
      <w:spacing w:val="20"/>
      <w:sz w:val="18"/>
      <w:szCs w:val="18"/>
      <w:lang w:val="en-US" w:eastAsia="en-US" w:bidi="en-US"/>
    </w:rPr>
  </w:style>
  <w:style w:type="character" w:customStyle="1" w:styleId="a7">
    <w:name w:val="Подзаголовок Знак"/>
    <w:basedOn w:val="a0"/>
    <w:link w:val="a6"/>
    <w:uiPriority w:val="11"/>
    <w:rsid w:val="00E46984"/>
    <w:rPr>
      <w:rFonts w:eastAsiaTheme="majorEastAsia" w:cstheme="majorBidi"/>
      <w:caps/>
      <w:spacing w:val="20"/>
      <w:sz w:val="18"/>
      <w:szCs w:val="18"/>
    </w:rPr>
  </w:style>
  <w:style w:type="character" w:styleId="a8">
    <w:name w:val="Strong"/>
    <w:uiPriority w:val="22"/>
    <w:qFormat/>
    <w:rsid w:val="00E46984"/>
    <w:rPr>
      <w:b/>
      <w:bCs/>
      <w:color w:val="3667C3" w:themeColor="accent2" w:themeShade="BF"/>
      <w:spacing w:val="5"/>
    </w:rPr>
  </w:style>
  <w:style w:type="character" w:styleId="a9">
    <w:name w:val="Emphasis"/>
    <w:uiPriority w:val="20"/>
    <w:qFormat/>
    <w:rsid w:val="00E46984"/>
    <w:rPr>
      <w:caps/>
      <w:spacing w:val="5"/>
      <w:sz w:val="20"/>
      <w:szCs w:val="20"/>
    </w:rPr>
  </w:style>
  <w:style w:type="paragraph" w:styleId="aa">
    <w:name w:val="No Spacing"/>
    <w:basedOn w:val="a"/>
    <w:link w:val="ab"/>
    <w:uiPriority w:val="1"/>
    <w:qFormat/>
    <w:rsid w:val="00E46984"/>
    <w:rPr>
      <w:rFonts w:asciiTheme="majorHAnsi" w:eastAsiaTheme="minorHAnsi" w:hAnsiTheme="majorHAnsi" w:cstheme="majorBidi"/>
      <w:sz w:val="22"/>
      <w:szCs w:val="22"/>
      <w:lang w:val="en-US" w:eastAsia="en-US" w:bidi="en-US"/>
    </w:rPr>
  </w:style>
  <w:style w:type="character" w:customStyle="1" w:styleId="ab">
    <w:name w:val="Без интервала Знак"/>
    <w:basedOn w:val="a0"/>
    <w:link w:val="aa"/>
    <w:uiPriority w:val="1"/>
    <w:rsid w:val="00E46984"/>
  </w:style>
  <w:style w:type="paragraph" w:styleId="ac">
    <w:name w:val="List Paragraph"/>
    <w:basedOn w:val="a"/>
    <w:uiPriority w:val="34"/>
    <w:qFormat/>
    <w:rsid w:val="00E46984"/>
    <w:pPr>
      <w:spacing w:after="200" w:line="252"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E46984"/>
    <w:pPr>
      <w:spacing w:after="200" w:line="252"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E46984"/>
    <w:rPr>
      <w:rFonts w:eastAsiaTheme="majorEastAsia" w:cstheme="majorBidi"/>
      <w:i/>
      <w:iCs/>
    </w:rPr>
  </w:style>
  <w:style w:type="paragraph" w:styleId="ad">
    <w:name w:val="Intense Quote"/>
    <w:basedOn w:val="a"/>
    <w:next w:val="a"/>
    <w:link w:val="ae"/>
    <w:uiPriority w:val="30"/>
    <w:qFormat/>
    <w:rsid w:val="00E46984"/>
    <w:pPr>
      <w:pBdr>
        <w:top w:val="dotted" w:sz="2" w:space="10" w:color="244583" w:themeColor="accent2" w:themeShade="80"/>
        <w:bottom w:val="dotted" w:sz="2" w:space="4" w:color="244583" w:themeColor="accent2" w:themeShade="80"/>
      </w:pBdr>
      <w:spacing w:before="160" w:after="200" w:line="300" w:lineRule="auto"/>
      <w:ind w:left="1440" w:right="1440"/>
    </w:pPr>
    <w:rPr>
      <w:rFonts w:asciiTheme="majorHAnsi" w:eastAsiaTheme="minorHAnsi" w:hAnsiTheme="majorHAnsi" w:cstheme="majorBidi"/>
      <w:caps/>
      <w:color w:val="244482" w:themeColor="accent2" w:themeShade="7F"/>
      <w:spacing w:val="5"/>
      <w:sz w:val="20"/>
      <w:szCs w:val="20"/>
      <w:lang w:val="en-US" w:eastAsia="en-US" w:bidi="en-US"/>
    </w:rPr>
  </w:style>
  <w:style w:type="character" w:customStyle="1" w:styleId="ae">
    <w:name w:val="Выделенная цитата Знак"/>
    <w:basedOn w:val="a0"/>
    <w:link w:val="ad"/>
    <w:uiPriority w:val="30"/>
    <w:rsid w:val="00E46984"/>
    <w:rPr>
      <w:rFonts w:eastAsiaTheme="majorEastAsia" w:cstheme="majorBidi"/>
      <w:caps/>
      <w:color w:val="244482" w:themeColor="accent2" w:themeShade="7F"/>
      <w:spacing w:val="5"/>
      <w:sz w:val="20"/>
      <w:szCs w:val="20"/>
    </w:rPr>
  </w:style>
  <w:style w:type="character" w:styleId="af">
    <w:name w:val="Subtle Emphasis"/>
    <w:uiPriority w:val="19"/>
    <w:qFormat/>
    <w:rsid w:val="00E46984"/>
    <w:rPr>
      <w:i/>
      <w:iCs/>
    </w:rPr>
  </w:style>
  <w:style w:type="character" w:styleId="af0">
    <w:name w:val="Intense Emphasis"/>
    <w:uiPriority w:val="21"/>
    <w:qFormat/>
    <w:rsid w:val="00E46984"/>
    <w:rPr>
      <w:i/>
      <w:iCs/>
      <w:caps/>
      <w:spacing w:val="10"/>
      <w:sz w:val="20"/>
      <w:szCs w:val="20"/>
    </w:rPr>
  </w:style>
  <w:style w:type="character" w:styleId="af1">
    <w:name w:val="Subtle Reference"/>
    <w:basedOn w:val="a0"/>
    <w:uiPriority w:val="31"/>
    <w:qFormat/>
    <w:rsid w:val="00E46984"/>
    <w:rPr>
      <w:rFonts w:asciiTheme="minorHAnsi" w:eastAsiaTheme="minorEastAsia" w:hAnsiTheme="minorHAnsi" w:cstheme="minorBidi"/>
      <w:i/>
      <w:iCs/>
      <w:color w:val="244482" w:themeColor="accent2" w:themeShade="7F"/>
    </w:rPr>
  </w:style>
  <w:style w:type="character" w:styleId="af2">
    <w:name w:val="Intense Reference"/>
    <w:uiPriority w:val="32"/>
    <w:qFormat/>
    <w:rsid w:val="00E46984"/>
    <w:rPr>
      <w:rFonts w:asciiTheme="minorHAnsi" w:eastAsiaTheme="minorEastAsia" w:hAnsiTheme="minorHAnsi" w:cstheme="minorBidi"/>
      <w:b/>
      <w:bCs/>
      <w:i/>
      <w:iCs/>
      <w:color w:val="244482" w:themeColor="accent2" w:themeShade="7F"/>
    </w:rPr>
  </w:style>
  <w:style w:type="character" w:styleId="af3">
    <w:name w:val="Book Title"/>
    <w:uiPriority w:val="33"/>
    <w:qFormat/>
    <w:rsid w:val="00E46984"/>
    <w:rPr>
      <w:caps/>
      <w:color w:val="244482" w:themeColor="accent2" w:themeShade="7F"/>
      <w:spacing w:val="5"/>
      <w:u w:color="244482" w:themeColor="accent2" w:themeShade="7F"/>
    </w:rPr>
  </w:style>
  <w:style w:type="paragraph" w:styleId="af4">
    <w:name w:val="TOC Heading"/>
    <w:basedOn w:val="1"/>
    <w:next w:val="a"/>
    <w:uiPriority w:val="39"/>
    <w:semiHidden/>
    <w:unhideWhenUsed/>
    <w:qFormat/>
    <w:rsid w:val="00E46984"/>
    <w:pPr>
      <w:outlineLvl w:val="9"/>
    </w:pPr>
  </w:style>
  <w:style w:type="paragraph" w:styleId="af5">
    <w:name w:val="Balloon Text"/>
    <w:basedOn w:val="a"/>
    <w:link w:val="af6"/>
    <w:uiPriority w:val="99"/>
    <w:semiHidden/>
    <w:unhideWhenUsed/>
    <w:rsid w:val="00DA5133"/>
    <w:rPr>
      <w:rFonts w:ascii="Tahoma" w:hAnsi="Tahoma" w:cs="Tahoma"/>
      <w:sz w:val="16"/>
      <w:szCs w:val="16"/>
    </w:rPr>
  </w:style>
  <w:style w:type="character" w:customStyle="1" w:styleId="af6">
    <w:name w:val="Текст выноски Знак"/>
    <w:basedOn w:val="a0"/>
    <w:link w:val="af5"/>
    <w:uiPriority w:val="99"/>
    <w:semiHidden/>
    <w:rsid w:val="00DA5133"/>
    <w:rPr>
      <w:rFonts w:ascii="Tahoma" w:eastAsia="Times New Roman" w:hAnsi="Tahoma" w:cs="Tahoma"/>
      <w:sz w:val="16"/>
      <w:szCs w:val="16"/>
      <w:lang w:val="ru-RU" w:eastAsia="ru-RU" w:bidi="ar-SA"/>
    </w:rPr>
  </w:style>
  <w:style w:type="paragraph" w:customStyle="1" w:styleId="ConsNormal">
    <w:name w:val="ConsNormal"/>
    <w:rsid w:val="00DA5133"/>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bidi="ar-SA"/>
    </w:rPr>
  </w:style>
  <w:style w:type="paragraph" w:customStyle="1" w:styleId="ConsTitle">
    <w:name w:val="ConsTitle"/>
    <w:rsid w:val="00DA5133"/>
    <w:pPr>
      <w:widowControl w:val="0"/>
      <w:autoSpaceDE w:val="0"/>
      <w:autoSpaceDN w:val="0"/>
      <w:adjustRightInd w:val="0"/>
      <w:spacing w:after="0" w:line="240" w:lineRule="auto"/>
      <w:ind w:right="19772"/>
    </w:pPr>
    <w:rPr>
      <w:rFonts w:ascii="Arial" w:eastAsia="Times New Roman" w:hAnsi="Arial" w:cs="Arial"/>
      <w:b/>
      <w:bCs/>
      <w:sz w:val="16"/>
      <w:szCs w:val="16"/>
      <w:lang w:val="ru-RU" w:eastAsia="ru-RU" w:bidi="ar-SA"/>
    </w:rPr>
  </w:style>
  <w:style w:type="paragraph" w:customStyle="1" w:styleId="ConsPlusNormal">
    <w:name w:val="ConsPlusNormal"/>
    <w:uiPriority w:val="99"/>
    <w:rsid w:val="003F1C7F"/>
    <w:pPr>
      <w:widowControl w:val="0"/>
      <w:autoSpaceDE w:val="0"/>
      <w:autoSpaceDN w:val="0"/>
      <w:adjustRightInd w:val="0"/>
      <w:spacing w:after="0" w:line="240" w:lineRule="auto"/>
    </w:pPr>
    <w:rPr>
      <w:rFonts w:ascii="Arial" w:eastAsiaTheme="minorEastAsia" w:hAnsi="Arial" w:cs="Arial"/>
      <w:sz w:val="20"/>
      <w:szCs w:val="20"/>
      <w:lang w:val="ru-RU" w:eastAsia="ru-RU" w:bidi="ar-SA"/>
    </w:rPr>
  </w:style>
  <w:style w:type="table" w:styleId="af7">
    <w:name w:val="Table Grid"/>
    <w:basedOn w:val="a1"/>
    <w:rsid w:val="00341EB0"/>
    <w:pPr>
      <w:spacing w:after="0" w:line="240" w:lineRule="auto"/>
    </w:pPr>
    <w:rPr>
      <w:rFonts w:asciiTheme="minorHAnsi" w:hAnsiTheme="minorHAnsi"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1A4772"/>
    <w:rPr>
      <w:color w:val="0000FF"/>
      <w:u w:val="single"/>
    </w:rPr>
  </w:style>
  <w:style w:type="character" w:styleId="af9">
    <w:name w:val="FollowedHyperlink"/>
    <w:basedOn w:val="a0"/>
    <w:uiPriority w:val="99"/>
    <w:semiHidden/>
    <w:unhideWhenUsed/>
    <w:rsid w:val="001A4772"/>
    <w:rPr>
      <w:color w:val="800080"/>
      <w:u w:val="single"/>
    </w:rPr>
  </w:style>
  <w:style w:type="paragraph" w:customStyle="1" w:styleId="msonormal0">
    <w:name w:val="msonormal"/>
    <w:basedOn w:val="a"/>
    <w:rsid w:val="001A4772"/>
    <w:pPr>
      <w:spacing w:before="100" w:beforeAutospacing="1" w:after="100" w:afterAutospacing="1"/>
    </w:pPr>
  </w:style>
  <w:style w:type="paragraph" w:customStyle="1" w:styleId="font5">
    <w:name w:val="font5"/>
    <w:basedOn w:val="a"/>
    <w:rsid w:val="001A4772"/>
    <w:pPr>
      <w:spacing w:before="100" w:beforeAutospacing="1" w:after="100" w:afterAutospacing="1"/>
    </w:pPr>
    <w:rPr>
      <w:color w:val="000000"/>
      <w:sz w:val="22"/>
      <w:szCs w:val="22"/>
    </w:rPr>
  </w:style>
  <w:style w:type="paragraph" w:customStyle="1" w:styleId="font6">
    <w:name w:val="font6"/>
    <w:basedOn w:val="a"/>
    <w:rsid w:val="001A4772"/>
    <w:pPr>
      <w:spacing w:before="100" w:beforeAutospacing="1" w:after="100" w:afterAutospacing="1"/>
    </w:pPr>
    <w:rPr>
      <w:color w:val="FF0000"/>
      <w:sz w:val="22"/>
      <w:szCs w:val="22"/>
    </w:rPr>
  </w:style>
  <w:style w:type="paragraph" w:customStyle="1" w:styleId="font7">
    <w:name w:val="font7"/>
    <w:basedOn w:val="a"/>
    <w:rsid w:val="001A4772"/>
    <w:pPr>
      <w:spacing w:before="100" w:beforeAutospacing="1" w:after="100" w:afterAutospacing="1"/>
    </w:pPr>
    <w:rPr>
      <w:sz w:val="22"/>
      <w:szCs w:val="22"/>
    </w:rPr>
  </w:style>
  <w:style w:type="paragraph" w:customStyle="1" w:styleId="xl65">
    <w:name w:val="xl65"/>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67">
    <w:name w:val="xl67"/>
    <w:basedOn w:val="a"/>
    <w:rsid w:val="001A4772"/>
    <w:pPr>
      <w:spacing w:before="100" w:beforeAutospacing="1" w:after="100" w:afterAutospacing="1"/>
      <w:jc w:val="center"/>
      <w:textAlignment w:val="center"/>
    </w:pPr>
  </w:style>
  <w:style w:type="paragraph" w:customStyle="1" w:styleId="xl68">
    <w:name w:val="xl68"/>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0">
    <w:name w:val="xl70"/>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2">
    <w:name w:val="xl72"/>
    <w:basedOn w:val="a"/>
    <w:rsid w:val="001A477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A4772"/>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74">
    <w:name w:val="xl74"/>
    <w:basedOn w:val="a"/>
    <w:rsid w:val="001A4772"/>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75">
    <w:name w:val="xl75"/>
    <w:basedOn w:val="a"/>
    <w:rsid w:val="001A4772"/>
    <w:pPr>
      <w:spacing w:before="100" w:beforeAutospacing="1" w:after="100" w:afterAutospacing="1"/>
      <w:textAlignment w:val="center"/>
    </w:pPr>
  </w:style>
  <w:style w:type="paragraph" w:customStyle="1" w:styleId="xl76">
    <w:name w:val="xl76"/>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1A477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1A477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1A4772"/>
    <w:pPr>
      <w:spacing w:before="100" w:beforeAutospacing="1" w:after="100" w:afterAutospacing="1"/>
      <w:jc w:val="center"/>
      <w:textAlignment w:val="center"/>
    </w:pPr>
  </w:style>
  <w:style w:type="paragraph" w:customStyle="1" w:styleId="xl80">
    <w:name w:val="xl80"/>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1A477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1A4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styleId="31">
    <w:name w:val="Body Text Indent 3"/>
    <w:basedOn w:val="a"/>
    <w:link w:val="32"/>
    <w:rsid w:val="003837A4"/>
    <w:pPr>
      <w:widowControl w:val="0"/>
      <w:overflowPunct w:val="0"/>
      <w:autoSpaceDE w:val="0"/>
      <w:autoSpaceDN w:val="0"/>
      <w:adjustRightInd w:val="0"/>
      <w:spacing w:after="120"/>
      <w:ind w:left="283"/>
      <w:textAlignment w:val="baseline"/>
    </w:pPr>
    <w:rPr>
      <w:sz w:val="16"/>
      <w:szCs w:val="16"/>
      <w:lang w:val="en-US"/>
    </w:rPr>
  </w:style>
  <w:style w:type="character" w:customStyle="1" w:styleId="32">
    <w:name w:val="Основной текст с отступом 3 Знак"/>
    <w:basedOn w:val="a0"/>
    <w:link w:val="31"/>
    <w:rsid w:val="003837A4"/>
    <w:rPr>
      <w:rFonts w:ascii="Times New Roman" w:eastAsia="Times New Roman" w:hAnsi="Times New Roman" w:cs="Times New Roman"/>
      <w:sz w:val="16"/>
      <w:szCs w:val="16"/>
      <w:lang w:eastAsia="ru-RU" w:bidi="ar-SA"/>
    </w:rPr>
  </w:style>
  <w:style w:type="paragraph" w:styleId="afa">
    <w:name w:val="Body Text Indent"/>
    <w:basedOn w:val="a"/>
    <w:link w:val="afb"/>
    <w:uiPriority w:val="99"/>
    <w:semiHidden/>
    <w:unhideWhenUsed/>
    <w:rsid w:val="003837A4"/>
    <w:pPr>
      <w:spacing w:after="120"/>
      <w:ind w:left="283"/>
    </w:pPr>
  </w:style>
  <w:style w:type="character" w:customStyle="1" w:styleId="afb">
    <w:name w:val="Основной текст с отступом Знак"/>
    <w:basedOn w:val="a0"/>
    <w:link w:val="afa"/>
    <w:uiPriority w:val="99"/>
    <w:semiHidden/>
    <w:rsid w:val="003837A4"/>
    <w:rPr>
      <w:rFonts w:ascii="Times New Roman" w:eastAsia="Times New Roman" w:hAnsi="Times New Roman" w:cs="Times New Roman"/>
      <w:sz w:val="24"/>
      <w:szCs w:val="24"/>
      <w:lang w:val="ru-RU" w:eastAsia="ru-RU" w:bidi="ar-SA"/>
    </w:rPr>
  </w:style>
  <w:style w:type="paragraph" w:customStyle="1" w:styleId="ConsPlusNonformat">
    <w:name w:val="ConsPlusNonformat"/>
    <w:rsid w:val="00BD7C37"/>
    <w:pPr>
      <w:widowControl w:val="0"/>
      <w:autoSpaceDE w:val="0"/>
      <w:autoSpaceDN w:val="0"/>
      <w:adjustRightInd w:val="0"/>
      <w:spacing w:after="0" w:line="240" w:lineRule="auto"/>
    </w:pPr>
    <w:rPr>
      <w:rFonts w:ascii="Courier New" w:eastAsia="Times New Roman" w:hAnsi="Courier New" w:cs="Courier New"/>
      <w:sz w:val="16"/>
      <w:szCs w:val="16"/>
      <w:lang w:val="ru-RU" w:eastAsia="ru-RU" w:bidi="ar-SA"/>
    </w:rPr>
  </w:style>
  <w:style w:type="paragraph" w:styleId="afc">
    <w:name w:val="header"/>
    <w:basedOn w:val="a"/>
    <w:link w:val="afd"/>
    <w:rsid w:val="00BD7C37"/>
    <w:pPr>
      <w:widowControl w:val="0"/>
      <w:tabs>
        <w:tab w:val="center" w:pos="4677"/>
        <w:tab w:val="right" w:pos="9355"/>
      </w:tabs>
      <w:autoSpaceDE w:val="0"/>
      <w:autoSpaceDN w:val="0"/>
    </w:pPr>
    <w:rPr>
      <w:sz w:val="20"/>
      <w:szCs w:val="20"/>
    </w:rPr>
  </w:style>
  <w:style w:type="character" w:customStyle="1" w:styleId="afd">
    <w:name w:val="Верхний колонтитул Знак"/>
    <w:basedOn w:val="a0"/>
    <w:link w:val="afc"/>
    <w:rsid w:val="00BD7C37"/>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446244769">
      <w:bodyDiv w:val="1"/>
      <w:marLeft w:val="0"/>
      <w:marRight w:val="0"/>
      <w:marTop w:val="0"/>
      <w:marBottom w:val="0"/>
      <w:divBdr>
        <w:top w:val="none" w:sz="0" w:space="0" w:color="auto"/>
        <w:left w:val="none" w:sz="0" w:space="0" w:color="auto"/>
        <w:bottom w:val="none" w:sz="0" w:space="0" w:color="auto"/>
        <w:right w:val="none" w:sz="0" w:space="0" w:color="auto"/>
      </w:divBdr>
    </w:div>
    <w:div w:id="1376586754">
      <w:bodyDiv w:val="1"/>
      <w:marLeft w:val="0"/>
      <w:marRight w:val="0"/>
      <w:marTop w:val="0"/>
      <w:marBottom w:val="0"/>
      <w:divBdr>
        <w:top w:val="none" w:sz="0" w:space="0" w:color="auto"/>
        <w:left w:val="none" w:sz="0" w:space="0" w:color="auto"/>
        <w:bottom w:val="none" w:sz="0" w:space="0" w:color="auto"/>
        <w:right w:val="none" w:sz="0" w:space="0" w:color="auto"/>
      </w:divBdr>
    </w:div>
    <w:div w:id="1482383293">
      <w:bodyDiv w:val="1"/>
      <w:marLeft w:val="0"/>
      <w:marRight w:val="0"/>
      <w:marTop w:val="0"/>
      <w:marBottom w:val="0"/>
      <w:divBdr>
        <w:top w:val="none" w:sz="0" w:space="0" w:color="auto"/>
        <w:left w:val="none" w:sz="0" w:space="0" w:color="auto"/>
        <w:bottom w:val="none" w:sz="0" w:space="0" w:color="auto"/>
        <w:right w:val="none" w:sz="0" w:space="0" w:color="auto"/>
      </w:divBdr>
    </w:div>
    <w:div w:id="15203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0748D-2684-40F0-BABB-F938DBE0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9</Pages>
  <Words>3125</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Анатолий</cp:lastModifiedBy>
  <cp:revision>41</cp:revision>
  <cp:lastPrinted>2021-05-11T06:58:00Z</cp:lastPrinted>
  <dcterms:created xsi:type="dcterms:W3CDTF">2017-12-15T13:05:00Z</dcterms:created>
  <dcterms:modified xsi:type="dcterms:W3CDTF">2021-05-12T21:29:00Z</dcterms:modified>
</cp:coreProperties>
</file>